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30EED3" w14:textId="77777777" w:rsidR="009C5168" w:rsidRPr="00921BC5" w:rsidRDefault="009C5168" w:rsidP="00352328">
      <w:pPr>
        <w:jc w:val="center"/>
        <w:rPr>
          <w:rFonts w:ascii="Garamond" w:hAnsi="Garamond" w:cs="Times New Roman"/>
          <w:b/>
        </w:rPr>
      </w:pPr>
    </w:p>
    <w:p w14:paraId="4B5E98B7" w14:textId="77777777" w:rsidR="009C5168" w:rsidRPr="00921BC5" w:rsidRDefault="009C5168" w:rsidP="009C5168">
      <w:pPr>
        <w:jc w:val="center"/>
        <w:rPr>
          <w:rFonts w:ascii="Garamond" w:hAnsi="Garamond" w:cs="Times New Roman"/>
          <w:b/>
          <w:sz w:val="44"/>
          <w:szCs w:val="48"/>
        </w:rPr>
      </w:pPr>
    </w:p>
    <w:p w14:paraId="5CFB1436" w14:textId="77777777" w:rsidR="009C5168" w:rsidRPr="00921BC5" w:rsidRDefault="009C5168" w:rsidP="009C5168">
      <w:pPr>
        <w:jc w:val="center"/>
        <w:rPr>
          <w:rFonts w:ascii="Garamond" w:hAnsi="Garamond" w:cs="Times New Roman"/>
          <w:b/>
          <w:sz w:val="44"/>
          <w:szCs w:val="48"/>
        </w:rPr>
      </w:pPr>
    </w:p>
    <w:p w14:paraId="5BA555CD" w14:textId="77777777" w:rsidR="009C5168" w:rsidRPr="00921BC5" w:rsidRDefault="009C5168" w:rsidP="009C5168">
      <w:pPr>
        <w:jc w:val="center"/>
        <w:rPr>
          <w:rFonts w:ascii="Garamond" w:hAnsi="Garamond" w:cs="Times New Roman"/>
          <w:b/>
          <w:sz w:val="44"/>
          <w:szCs w:val="48"/>
        </w:rPr>
      </w:pPr>
    </w:p>
    <w:p w14:paraId="60D6397C" w14:textId="77777777" w:rsidR="009C5168" w:rsidRPr="00921BC5" w:rsidRDefault="009C5168" w:rsidP="009C5168">
      <w:pPr>
        <w:jc w:val="center"/>
        <w:rPr>
          <w:rFonts w:ascii="Garamond" w:hAnsi="Garamond" w:cs="Times New Roman"/>
          <w:b/>
          <w:sz w:val="44"/>
          <w:szCs w:val="48"/>
        </w:rPr>
      </w:pPr>
    </w:p>
    <w:p w14:paraId="57D0C627" w14:textId="77777777" w:rsidR="009C5168" w:rsidRPr="00921BC5" w:rsidRDefault="009C5168" w:rsidP="009C5168">
      <w:pPr>
        <w:jc w:val="center"/>
        <w:rPr>
          <w:rFonts w:ascii="Garamond" w:hAnsi="Garamond" w:cs="Times New Roman"/>
          <w:b/>
          <w:sz w:val="44"/>
          <w:szCs w:val="48"/>
        </w:rPr>
      </w:pPr>
    </w:p>
    <w:p w14:paraId="077131FD" w14:textId="77777777" w:rsidR="009C5168" w:rsidRPr="00921BC5" w:rsidRDefault="009C5168" w:rsidP="009C5168">
      <w:pPr>
        <w:jc w:val="center"/>
        <w:rPr>
          <w:rFonts w:ascii="Garamond" w:hAnsi="Garamond" w:cs="Times New Roman"/>
          <w:b/>
          <w:sz w:val="44"/>
          <w:szCs w:val="48"/>
        </w:rPr>
      </w:pPr>
    </w:p>
    <w:p w14:paraId="7601BED8" w14:textId="4C29DD0D" w:rsidR="009C5168" w:rsidRPr="00921BC5" w:rsidRDefault="009C5168" w:rsidP="009C5168">
      <w:pPr>
        <w:jc w:val="center"/>
        <w:rPr>
          <w:rFonts w:ascii="Garamond" w:hAnsi="Garamond" w:cs="Times New Roman"/>
          <w:b/>
          <w:sz w:val="44"/>
          <w:szCs w:val="48"/>
        </w:rPr>
      </w:pPr>
    </w:p>
    <w:p w14:paraId="4F177747" w14:textId="77777777" w:rsidR="00133C9C" w:rsidRPr="00921BC5" w:rsidRDefault="00133C9C" w:rsidP="00133C9C">
      <w:pPr>
        <w:rPr>
          <w:rFonts w:ascii="Garamond" w:hAnsi="Garamond" w:cs="Times New Roman"/>
          <w:b/>
          <w:sz w:val="44"/>
          <w:szCs w:val="48"/>
        </w:rPr>
      </w:pPr>
    </w:p>
    <w:p w14:paraId="66F5465A" w14:textId="77777777" w:rsidR="009C5168" w:rsidRPr="00921BC5" w:rsidRDefault="009C5168" w:rsidP="009C5168">
      <w:pPr>
        <w:jc w:val="center"/>
        <w:rPr>
          <w:rFonts w:ascii="Garamond" w:hAnsi="Garamond" w:cs="Times New Roman"/>
          <w:b/>
          <w:sz w:val="44"/>
          <w:szCs w:val="48"/>
        </w:rPr>
      </w:pPr>
    </w:p>
    <w:p w14:paraId="06B7B3E5" w14:textId="77777777" w:rsidR="009C5168" w:rsidRPr="00921BC5" w:rsidRDefault="009C5168" w:rsidP="009C5168">
      <w:pPr>
        <w:jc w:val="center"/>
        <w:rPr>
          <w:rFonts w:ascii="Garamond" w:hAnsi="Garamond" w:cs="Times New Roman"/>
          <w:b/>
          <w:sz w:val="44"/>
          <w:szCs w:val="48"/>
        </w:rPr>
      </w:pPr>
    </w:p>
    <w:p w14:paraId="69468481" w14:textId="77777777" w:rsidR="009C5168" w:rsidRPr="00921BC5" w:rsidRDefault="009C5168" w:rsidP="009C5168">
      <w:pPr>
        <w:jc w:val="center"/>
        <w:rPr>
          <w:rFonts w:ascii="Garamond" w:hAnsi="Garamond" w:cs="Times New Roman"/>
          <w:b/>
          <w:sz w:val="44"/>
          <w:szCs w:val="48"/>
        </w:rPr>
      </w:pPr>
    </w:p>
    <w:p w14:paraId="597D2CF3" w14:textId="515640BF" w:rsidR="009C5168" w:rsidRPr="00921BC5" w:rsidRDefault="009C5168" w:rsidP="009C5168">
      <w:pPr>
        <w:jc w:val="center"/>
        <w:rPr>
          <w:rFonts w:ascii="Garamond" w:hAnsi="Garamond" w:cs="Times New Roman"/>
          <w:b/>
          <w:sz w:val="44"/>
          <w:szCs w:val="48"/>
        </w:rPr>
      </w:pPr>
      <w:r w:rsidRPr="00921BC5">
        <w:rPr>
          <w:rFonts w:ascii="Garamond" w:hAnsi="Garamond" w:cs="Times New Roman"/>
          <w:b/>
          <w:sz w:val="44"/>
          <w:szCs w:val="48"/>
        </w:rPr>
        <w:t xml:space="preserve">Exploring linkages between Domestic Violence </w:t>
      </w:r>
      <w:r w:rsidRPr="00921BC5">
        <w:rPr>
          <w:rFonts w:ascii="Garamond" w:hAnsi="Garamond" w:cs="Times New Roman"/>
          <w:b/>
          <w:sz w:val="44"/>
          <w:szCs w:val="48"/>
        </w:rPr>
        <w:br/>
        <w:t>&amp; Infant Mortality in India</w:t>
      </w:r>
    </w:p>
    <w:p w14:paraId="74FED133" w14:textId="5247BD0D" w:rsidR="009C5168" w:rsidRPr="00921BC5" w:rsidRDefault="009C5168" w:rsidP="009C5168">
      <w:pPr>
        <w:jc w:val="center"/>
        <w:rPr>
          <w:rFonts w:ascii="Garamond" w:hAnsi="Garamond" w:cs="Times New Roman"/>
          <w:b/>
          <w:sz w:val="44"/>
          <w:szCs w:val="48"/>
        </w:rPr>
      </w:pPr>
    </w:p>
    <w:p w14:paraId="252C88E5" w14:textId="77777777" w:rsidR="00133C9C" w:rsidRPr="00921BC5" w:rsidRDefault="00133C9C" w:rsidP="009C5168">
      <w:pPr>
        <w:jc w:val="center"/>
        <w:rPr>
          <w:rFonts w:ascii="Garamond" w:hAnsi="Garamond" w:cs="Times New Roman"/>
          <w:b/>
          <w:sz w:val="44"/>
          <w:szCs w:val="48"/>
        </w:rPr>
      </w:pPr>
    </w:p>
    <w:p w14:paraId="6CDE2A93" w14:textId="11FE3F2E" w:rsidR="009C5168" w:rsidRPr="00921BC5" w:rsidRDefault="009C5168" w:rsidP="009C5168">
      <w:pPr>
        <w:jc w:val="center"/>
        <w:rPr>
          <w:rFonts w:ascii="Garamond" w:hAnsi="Garamond" w:cs="Times New Roman"/>
        </w:rPr>
      </w:pPr>
      <w:r w:rsidRPr="00921BC5">
        <w:rPr>
          <w:rFonts w:ascii="Garamond" w:hAnsi="Garamond" w:cs="Times New Roman"/>
        </w:rPr>
        <w:t>Anushree Deb</w:t>
      </w:r>
    </w:p>
    <w:p w14:paraId="61CA72F1" w14:textId="7C1F97AC" w:rsidR="009C5168" w:rsidRPr="00921BC5" w:rsidRDefault="009C5168" w:rsidP="009C5168">
      <w:pPr>
        <w:jc w:val="center"/>
        <w:rPr>
          <w:rFonts w:ascii="Garamond" w:hAnsi="Garamond" w:cs="Times New Roman"/>
        </w:rPr>
      </w:pPr>
      <w:r w:rsidRPr="00921BC5">
        <w:rPr>
          <w:rFonts w:ascii="Garamond" w:hAnsi="Garamond" w:cs="Times New Roman"/>
        </w:rPr>
        <w:t>10</w:t>
      </w:r>
      <w:r w:rsidRPr="00921BC5">
        <w:rPr>
          <w:rFonts w:ascii="Garamond" w:hAnsi="Garamond" w:cs="Times New Roman"/>
          <w:vertAlign w:val="superscript"/>
        </w:rPr>
        <w:t>th</w:t>
      </w:r>
      <w:r w:rsidRPr="00921BC5">
        <w:rPr>
          <w:rFonts w:ascii="Garamond" w:hAnsi="Garamond" w:cs="Times New Roman"/>
        </w:rPr>
        <w:t xml:space="preserve"> May 2019</w:t>
      </w:r>
    </w:p>
    <w:p w14:paraId="630A9ADE" w14:textId="388C859E" w:rsidR="009C5168" w:rsidRPr="00921BC5" w:rsidRDefault="009C5168" w:rsidP="009C5168">
      <w:pPr>
        <w:jc w:val="center"/>
        <w:rPr>
          <w:rFonts w:ascii="Garamond" w:hAnsi="Garamond" w:cs="Times New Roman"/>
        </w:rPr>
      </w:pPr>
    </w:p>
    <w:p w14:paraId="01EEE2BB" w14:textId="77777777" w:rsidR="00133C9C" w:rsidRPr="00921BC5" w:rsidRDefault="00133C9C" w:rsidP="009C5168">
      <w:pPr>
        <w:jc w:val="center"/>
        <w:rPr>
          <w:rFonts w:ascii="Garamond" w:hAnsi="Garamond" w:cs="Times New Roman"/>
        </w:rPr>
      </w:pPr>
    </w:p>
    <w:p w14:paraId="51D4CC03" w14:textId="6BA36195" w:rsidR="009C5168" w:rsidRPr="00921BC5" w:rsidRDefault="009C5168" w:rsidP="009C5168">
      <w:pPr>
        <w:jc w:val="center"/>
        <w:rPr>
          <w:rFonts w:ascii="Garamond" w:hAnsi="Garamond" w:cs="Times New Roman"/>
        </w:rPr>
      </w:pPr>
    </w:p>
    <w:p w14:paraId="75E390CE" w14:textId="11F96F8F" w:rsidR="009C5168" w:rsidRPr="00921BC5" w:rsidRDefault="009C5168" w:rsidP="009C5168">
      <w:pPr>
        <w:jc w:val="center"/>
        <w:rPr>
          <w:rFonts w:ascii="Garamond" w:hAnsi="Garamond" w:cs="Times New Roman"/>
        </w:rPr>
      </w:pPr>
      <w:r w:rsidRPr="00921BC5">
        <w:rPr>
          <w:rFonts w:ascii="Garamond" w:hAnsi="Garamond" w:cs="Times New Roman"/>
        </w:rPr>
        <w:t>LBJ School of Public Affairs</w:t>
      </w:r>
    </w:p>
    <w:p w14:paraId="29397ED7" w14:textId="07292A0E" w:rsidR="009C5168" w:rsidRPr="00921BC5" w:rsidRDefault="009C5168" w:rsidP="009C5168">
      <w:pPr>
        <w:jc w:val="center"/>
        <w:rPr>
          <w:rFonts w:ascii="Garamond" w:hAnsi="Garamond" w:cs="Times New Roman"/>
        </w:rPr>
      </w:pPr>
      <w:r w:rsidRPr="00921BC5">
        <w:rPr>
          <w:rFonts w:ascii="Garamond" w:hAnsi="Garamond" w:cs="Times New Roman"/>
        </w:rPr>
        <w:t>University of Texas Austin</w:t>
      </w:r>
    </w:p>
    <w:p w14:paraId="2CF13325" w14:textId="3C43CD09" w:rsidR="009C5168" w:rsidRPr="00921BC5" w:rsidRDefault="009C5168" w:rsidP="009C5168">
      <w:pPr>
        <w:jc w:val="center"/>
        <w:rPr>
          <w:rFonts w:ascii="Garamond" w:hAnsi="Garamond" w:cs="Times New Roman"/>
          <w:b/>
          <w:sz w:val="44"/>
          <w:szCs w:val="48"/>
        </w:rPr>
      </w:pPr>
    </w:p>
    <w:p w14:paraId="101DADC3" w14:textId="77777777" w:rsidR="009C5168" w:rsidRPr="00921BC5" w:rsidRDefault="009C5168" w:rsidP="009C5168">
      <w:pPr>
        <w:jc w:val="center"/>
        <w:rPr>
          <w:rFonts w:ascii="Garamond" w:hAnsi="Garamond" w:cs="Times New Roman"/>
          <w:b/>
          <w:sz w:val="44"/>
          <w:szCs w:val="48"/>
        </w:rPr>
      </w:pPr>
    </w:p>
    <w:p w14:paraId="6DB91A53" w14:textId="0E2FC3F4" w:rsidR="00D50A3C" w:rsidRPr="00921BC5" w:rsidRDefault="009C5168" w:rsidP="009C5168">
      <w:pPr>
        <w:rPr>
          <w:rFonts w:ascii="Garamond" w:hAnsi="Garamond" w:cs="Times New Roman"/>
          <w:b/>
        </w:rPr>
      </w:pPr>
      <w:r w:rsidRPr="00921BC5">
        <w:rPr>
          <w:rFonts w:ascii="Garamond" w:hAnsi="Garamond" w:cs="Times New Roman"/>
          <w:b/>
        </w:rPr>
        <w:br w:type="page"/>
      </w:r>
      <w:r w:rsidR="006D0E8B" w:rsidRPr="00921BC5">
        <w:rPr>
          <w:rFonts w:ascii="Garamond" w:hAnsi="Garamond" w:cs="Times New Roman"/>
          <w:b/>
        </w:rPr>
        <w:lastRenderedPageBreak/>
        <w:t>Research Background</w:t>
      </w:r>
    </w:p>
    <w:p w14:paraId="61C55250" w14:textId="77777777" w:rsidR="00236592" w:rsidRPr="00921BC5" w:rsidRDefault="00236592" w:rsidP="00B9035F">
      <w:pPr>
        <w:jc w:val="both"/>
        <w:rPr>
          <w:rFonts w:ascii="Garamond" w:hAnsi="Garamond" w:cs="Times New Roman"/>
        </w:rPr>
      </w:pPr>
    </w:p>
    <w:p w14:paraId="4C601DE5" w14:textId="65DB7C52" w:rsidR="00122DDC" w:rsidRPr="00921BC5" w:rsidRDefault="00D50A3C" w:rsidP="00B9035F">
      <w:pPr>
        <w:jc w:val="both"/>
        <w:rPr>
          <w:rFonts w:ascii="Garamond" w:hAnsi="Garamond" w:cs="Times New Roman"/>
        </w:rPr>
      </w:pPr>
      <w:r w:rsidRPr="00921BC5">
        <w:rPr>
          <w:rFonts w:ascii="Garamond" w:hAnsi="Garamond" w:cs="Times New Roman"/>
        </w:rPr>
        <w:t>Despite globalization and economic growth</w:t>
      </w:r>
      <w:r w:rsidR="009259CD" w:rsidRPr="00921BC5">
        <w:rPr>
          <w:rFonts w:ascii="Garamond" w:hAnsi="Garamond" w:cs="Times New Roman"/>
        </w:rPr>
        <w:t>, the quality of health, educational</w:t>
      </w:r>
      <w:r w:rsidR="0021425B" w:rsidRPr="00921BC5">
        <w:rPr>
          <w:rFonts w:ascii="Garamond" w:hAnsi="Garamond" w:cs="Times New Roman"/>
        </w:rPr>
        <w:t xml:space="preserve"> </w:t>
      </w:r>
      <w:r w:rsidR="009259CD" w:rsidRPr="00921BC5">
        <w:rPr>
          <w:rFonts w:ascii="Garamond" w:hAnsi="Garamond" w:cs="Times New Roman"/>
        </w:rPr>
        <w:t>and other</w:t>
      </w:r>
      <w:r w:rsidR="0021425B" w:rsidRPr="00921BC5">
        <w:rPr>
          <w:rFonts w:ascii="Garamond" w:hAnsi="Garamond" w:cs="Times New Roman"/>
        </w:rPr>
        <w:t xml:space="preserve"> </w:t>
      </w:r>
      <w:r w:rsidR="009259CD" w:rsidRPr="00921BC5">
        <w:rPr>
          <w:rFonts w:ascii="Garamond" w:hAnsi="Garamond" w:cs="Times New Roman"/>
        </w:rPr>
        <w:t xml:space="preserve">important societal </w:t>
      </w:r>
      <w:r w:rsidR="0021425B" w:rsidRPr="00921BC5">
        <w:rPr>
          <w:rFonts w:ascii="Garamond" w:hAnsi="Garamond" w:cs="Times New Roman"/>
        </w:rPr>
        <w:t xml:space="preserve">developmental parameters </w:t>
      </w:r>
      <w:r w:rsidR="009259CD" w:rsidRPr="00921BC5">
        <w:rPr>
          <w:rFonts w:ascii="Garamond" w:hAnsi="Garamond" w:cs="Times New Roman"/>
        </w:rPr>
        <w:t xml:space="preserve">have only improved marginally in developing economies. Commonly </w:t>
      </w:r>
      <w:r w:rsidR="0021425B" w:rsidRPr="00921BC5">
        <w:rPr>
          <w:rFonts w:ascii="Garamond" w:hAnsi="Garamond" w:cs="Times New Roman"/>
        </w:rPr>
        <w:t>referred to as The Global South</w:t>
      </w:r>
      <w:r w:rsidR="00314194" w:rsidRPr="00921BC5">
        <w:rPr>
          <w:rStyle w:val="EndnoteReference"/>
          <w:rFonts w:ascii="Garamond" w:hAnsi="Garamond" w:cs="Times New Roman"/>
        </w:rPr>
        <w:endnoteReference w:id="1"/>
      </w:r>
      <w:r w:rsidR="0021425B" w:rsidRPr="00921BC5">
        <w:rPr>
          <w:rFonts w:ascii="Garamond" w:hAnsi="Garamond" w:cs="Times New Roman"/>
        </w:rPr>
        <w:t>, which includes countries in Africa and South East Asia, their developmental trajectory has been shaped through first colonization, then decolonization and now as the recipients of developmental aid from The Global North</w:t>
      </w:r>
      <w:r w:rsidR="00D45860" w:rsidRPr="00921BC5">
        <w:rPr>
          <w:rStyle w:val="EndnoteReference"/>
          <w:rFonts w:ascii="Garamond" w:hAnsi="Garamond" w:cs="Times New Roman"/>
        </w:rPr>
        <w:endnoteReference w:id="2"/>
      </w:r>
      <w:r w:rsidR="0021425B" w:rsidRPr="00921BC5">
        <w:rPr>
          <w:rFonts w:ascii="Garamond" w:hAnsi="Garamond" w:cs="Times New Roman"/>
        </w:rPr>
        <w:t>.</w:t>
      </w:r>
      <w:r w:rsidR="00EE61A5" w:rsidRPr="00921BC5">
        <w:rPr>
          <w:rFonts w:ascii="Garamond" w:hAnsi="Garamond" w:cs="Times New Roman"/>
        </w:rPr>
        <w:t xml:space="preserve"> </w:t>
      </w:r>
      <w:r w:rsidR="00122DDC" w:rsidRPr="00921BC5">
        <w:rPr>
          <w:rFonts w:ascii="Garamond" w:hAnsi="Garamond" w:cs="Times New Roman"/>
        </w:rPr>
        <w:t xml:space="preserve">This paper aims to explore linkages between Infant (IMR) and Child Mortality Rates (CMR) in India and incidences of domestic violence, along with other relevant factors. </w:t>
      </w:r>
      <w:r w:rsidR="00F41320" w:rsidRPr="00921BC5">
        <w:rPr>
          <w:rFonts w:ascii="Garamond" w:hAnsi="Garamond" w:cs="Times New Roman"/>
        </w:rPr>
        <w:t>Infant mortality rate</w:t>
      </w:r>
      <w:r w:rsidR="00C41AF6" w:rsidRPr="00921BC5">
        <w:rPr>
          <w:rStyle w:val="EndnoteReference"/>
          <w:rFonts w:ascii="Garamond" w:hAnsi="Garamond" w:cs="Times New Roman"/>
        </w:rPr>
        <w:endnoteReference w:id="3"/>
      </w:r>
      <w:r w:rsidR="00F41320" w:rsidRPr="00921BC5">
        <w:rPr>
          <w:rFonts w:ascii="Garamond" w:hAnsi="Garamond" w:cs="Times New Roman"/>
        </w:rPr>
        <w:t xml:space="preserve"> compares the number of infant deaths (less than or equal to 12 months) in a given year by 1,000 live births in the same year. Child mortality</w:t>
      </w:r>
      <w:r w:rsidR="00C078CD" w:rsidRPr="00921BC5">
        <w:rPr>
          <w:rStyle w:val="EndnoteReference"/>
          <w:rFonts w:ascii="Garamond" w:hAnsi="Garamond" w:cs="Times New Roman"/>
        </w:rPr>
        <w:endnoteReference w:id="4"/>
      </w:r>
      <w:r w:rsidR="00F41320" w:rsidRPr="00921BC5">
        <w:rPr>
          <w:rFonts w:ascii="Garamond" w:hAnsi="Garamond" w:cs="Times New Roman"/>
        </w:rPr>
        <w:t xml:space="preserve"> is the probability per 1,000 live births that a newborn baby will die before reaching age five under current age-specific mortality patterns.</w:t>
      </w:r>
    </w:p>
    <w:p w14:paraId="299566CF" w14:textId="5BEA3BE7" w:rsidR="00EA17B9" w:rsidRPr="00921BC5" w:rsidRDefault="00EA17B9" w:rsidP="00B9035F">
      <w:pPr>
        <w:jc w:val="both"/>
        <w:rPr>
          <w:rFonts w:ascii="Garamond" w:hAnsi="Garamond" w:cs="Times New Roman"/>
        </w:rPr>
      </w:pPr>
    </w:p>
    <w:p w14:paraId="370D0101" w14:textId="77777777" w:rsidR="008C2DCE" w:rsidRPr="00921BC5" w:rsidRDefault="00EA17B9" w:rsidP="00B9035F">
      <w:pPr>
        <w:jc w:val="both"/>
        <w:rPr>
          <w:rFonts w:ascii="Garamond" w:hAnsi="Garamond" w:cs="Times New Roman"/>
        </w:rPr>
      </w:pPr>
      <w:r w:rsidRPr="00921BC5">
        <w:rPr>
          <w:rFonts w:ascii="Garamond" w:hAnsi="Garamond" w:cs="Times New Roman"/>
        </w:rPr>
        <w:t xml:space="preserve">There are several </w:t>
      </w:r>
      <w:r w:rsidR="00E70DC0" w:rsidRPr="00921BC5">
        <w:rPr>
          <w:rFonts w:ascii="Garamond" w:hAnsi="Garamond" w:cs="Times New Roman"/>
        </w:rPr>
        <w:t>societal, economic and health concerns for exploring linkages between IMR/CMR and domestic violence.</w:t>
      </w:r>
      <w:r w:rsidR="00382509" w:rsidRPr="00921BC5">
        <w:rPr>
          <w:rFonts w:ascii="Garamond" w:hAnsi="Garamond" w:cs="Times New Roman"/>
        </w:rPr>
        <w:t xml:space="preserve"> Countries </w:t>
      </w:r>
      <w:r w:rsidR="00183AF3" w:rsidRPr="00921BC5">
        <w:rPr>
          <w:rFonts w:ascii="Garamond" w:hAnsi="Garamond" w:cs="Times New Roman"/>
        </w:rPr>
        <w:t>with high incidences of IMR/CMR inevitably</w:t>
      </w:r>
      <w:r w:rsidR="0031159B" w:rsidRPr="00921BC5">
        <w:rPr>
          <w:rFonts w:ascii="Garamond" w:hAnsi="Garamond" w:cs="Times New Roman"/>
        </w:rPr>
        <w:t xml:space="preserve"> have </w:t>
      </w:r>
      <w:r w:rsidR="00183AF3" w:rsidRPr="00921BC5">
        <w:rPr>
          <w:rFonts w:ascii="Garamond" w:hAnsi="Garamond" w:cs="Times New Roman"/>
        </w:rPr>
        <w:t xml:space="preserve">poor health and educational </w:t>
      </w:r>
      <w:r w:rsidR="0031159B" w:rsidRPr="00921BC5">
        <w:rPr>
          <w:rFonts w:ascii="Garamond" w:hAnsi="Garamond" w:cs="Times New Roman"/>
        </w:rPr>
        <w:t xml:space="preserve">infrastructure </w:t>
      </w:r>
      <w:r w:rsidR="00183AF3" w:rsidRPr="00921BC5">
        <w:rPr>
          <w:rFonts w:ascii="Garamond" w:hAnsi="Garamond" w:cs="Times New Roman"/>
        </w:rPr>
        <w:t xml:space="preserve">which leads to low development </w:t>
      </w:r>
      <w:r w:rsidR="0031159B" w:rsidRPr="00921BC5">
        <w:rPr>
          <w:rFonts w:ascii="Garamond" w:hAnsi="Garamond" w:cs="Times New Roman"/>
        </w:rPr>
        <w:t>outcomes</w:t>
      </w:r>
      <w:r w:rsidR="00183AF3" w:rsidRPr="00921BC5">
        <w:rPr>
          <w:rFonts w:ascii="Garamond" w:hAnsi="Garamond" w:cs="Times New Roman"/>
        </w:rPr>
        <w:t xml:space="preserve"> and an unproductive workforce</w:t>
      </w:r>
      <w:r w:rsidR="0031159B" w:rsidRPr="00921BC5">
        <w:rPr>
          <w:rFonts w:ascii="Garamond" w:hAnsi="Garamond" w:cs="Times New Roman"/>
        </w:rPr>
        <w:t>. This requires increased investments in health and social upliftment policies, which are difficult to implement and track.</w:t>
      </w:r>
      <w:r w:rsidR="001C58AA" w:rsidRPr="00921BC5">
        <w:rPr>
          <w:rFonts w:ascii="Garamond" w:hAnsi="Garamond" w:cs="Times New Roman"/>
        </w:rPr>
        <w:t xml:space="preserve"> India ranks 130 in the World Human Development Index</w:t>
      </w:r>
      <w:r w:rsidR="001C58AA" w:rsidRPr="00921BC5">
        <w:rPr>
          <w:rStyle w:val="EndnoteReference"/>
          <w:rFonts w:ascii="Garamond" w:hAnsi="Garamond" w:cs="Times New Roman"/>
        </w:rPr>
        <w:endnoteReference w:id="5"/>
      </w:r>
      <w:r w:rsidR="009628C1" w:rsidRPr="00921BC5">
        <w:rPr>
          <w:rFonts w:ascii="Garamond" w:hAnsi="Garamond" w:cs="Times New Roman"/>
        </w:rPr>
        <w:t xml:space="preserve"> with a score of 0.640, putting it in the “Medium Development Category”. </w:t>
      </w:r>
      <w:r w:rsidR="00F05751" w:rsidRPr="00921BC5">
        <w:rPr>
          <w:rFonts w:ascii="Garamond" w:hAnsi="Garamond" w:cs="Times New Roman"/>
        </w:rPr>
        <w:t>Saudi Arabia, ruled by a religious monarch, known for its human rights violations</w:t>
      </w:r>
      <w:r w:rsidR="00F05751" w:rsidRPr="00921BC5">
        <w:rPr>
          <w:rStyle w:val="EndnoteReference"/>
          <w:rFonts w:ascii="Garamond" w:hAnsi="Garamond" w:cs="Times New Roman"/>
        </w:rPr>
        <w:endnoteReference w:id="6"/>
      </w:r>
      <w:r w:rsidR="00F05751" w:rsidRPr="00921BC5">
        <w:rPr>
          <w:rFonts w:ascii="Garamond" w:hAnsi="Garamond" w:cs="Times New Roman"/>
        </w:rPr>
        <w:t xml:space="preserve"> and where women were not even allowed to drive up until a few years ago</w:t>
      </w:r>
      <w:r w:rsidR="00F05751" w:rsidRPr="00921BC5">
        <w:rPr>
          <w:rStyle w:val="EndnoteReference"/>
          <w:rFonts w:ascii="Garamond" w:hAnsi="Garamond" w:cs="Times New Roman"/>
        </w:rPr>
        <w:endnoteReference w:id="7"/>
      </w:r>
      <w:r w:rsidR="00F05751" w:rsidRPr="00921BC5">
        <w:rPr>
          <w:rFonts w:ascii="Garamond" w:hAnsi="Garamond" w:cs="Times New Roman"/>
        </w:rPr>
        <w:t>, ranks much higher than India at 39 in the HDI Index.</w:t>
      </w:r>
      <w:r w:rsidR="00D233EB" w:rsidRPr="00921BC5">
        <w:rPr>
          <w:rFonts w:ascii="Garamond" w:hAnsi="Garamond" w:cs="Times New Roman"/>
        </w:rPr>
        <w:t xml:space="preserve"> This is a clear indicator of how far behind India lags in terms of development standards when compared globally with other countries.</w:t>
      </w:r>
      <w:r w:rsidR="008C2DCE" w:rsidRPr="00921BC5">
        <w:rPr>
          <w:rFonts w:ascii="Garamond" w:hAnsi="Garamond" w:cs="Times New Roman"/>
        </w:rPr>
        <w:t xml:space="preserve"> </w:t>
      </w:r>
    </w:p>
    <w:p w14:paraId="6C1CE3F4" w14:textId="77777777" w:rsidR="008C2DCE" w:rsidRPr="00921BC5" w:rsidRDefault="008C2DCE" w:rsidP="00B9035F">
      <w:pPr>
        <w:jc w:val="both"/>
        <w:rPr>
          <w:rFonts w:ascii="Garamond" w:hAnsi="Garamond" w:cs="Times New Roman"/>
        </w:rPr>
      </w:pPr>
    </w:p>
    <w:p w14:paraId="41534E9C" w14:textId="77777777" w:rsidR="000E1937" w:rsidRPr="00921BC5" w:rsidRDefault="0031159B" w:rsidP="00B9035F">
      <w:pPr>
        <w:jc w:val="both"/>
        <w:rPr>
          <w:rFonts w:ascii="Garamond" w:hAnsi="Garamond" w:cs="Times New Roman"/>
        </w:rPr>
      </w:pPr>
      <w:r w:rsidRPr="00921BC5">
        <w:rPr>
          <w:rFonts w:ascii="Garamond" w:hAnsi="Garamond" w:cs="Times New Roman"/>
        </w:rPr>
        <w:t>Additionally, regressive attitudes towards gender roles hampers female empowerment. As women constitute for almost half of the population in several countries, low levels of female education, health and safety measures translates to half the population being even more underdeveloped than the rest. This has a spillover effect as women are primary caretakers for their children and an educated and empowered mother will be able to make more sound and responsible decisions for her children.</w:t>
      </w:r>
      <w:r w:rsidR="008C2DCE" w:rsidRPr="00921BC5">
        <w:rPr>
          <w:rFonts w:ascii="Garamond" w:hAnsi="Garamond" w:cs="Times New Roman"/>
        </w:rPr>
        <w:t xml:space="preserve"> In terms of Gender Equality, India ranks 120</w:t>
      </w:r>
      <w:r w:rsidR="00B771C7" w:rsidRPr="00921BC5">
        <w:rPr>
          <w:rFonts w:ascii="Garamond" w:hAnsi="Garamond" w:cs="Times New Roman"/>
        </w:rPr>
        <w:t>in the Global Gender Gap Report which ranks countries based on women’s economic participation, education, health and political empowerment</w:t>
      </w:r>
      <w:r w:rsidR="00855353" w:rsidRPr="00921BC5">
        <w:rPr>
          <w:rFonts w:ascii="Garamond" w:hAnsi="Garamond" w:cs="Times New Roman"/>
        </w:rPr>
        <w:t>.</w:t>
      </w:r>
      <w:r w:rsidR="00855353" w:rsidRPr="00921BC5">
        <w:rPr>
          <w:rStyle w:val="EndnoteReference"/>
          <w:rFonts w:ascii="Garamond" w:hAnsi="Garamond" w:cs="Times New Roman"/>
        </w:rPr>
        <w:endnoteReference w:id="8"/>
      </w:r>
      <w:r w:rsidR="00603576" w:rsidRPr="00921BC5">
        <w:rPr>
          <w:rFonts w:ascii="Garamond" w:hAnsi="Garamond" w:cs="Times New Roman"/>
        </w:rPr>
        <w:t xml:space="preserve"> </w:t>
      </w:r>
    </w:p>
    <w:p w14:paraId="535CD4D9" w14:textId="77777777" w:rsidR="000E1937" w:rsidRPr="00921BC5" w:rsidRDefault="000E1937" w:rsidP="00B9035F">
      <w:pPr>
        <w:jc w:val="both"/>
        <w:rPr>
          <w:rFonts w:ascii="Garamond" w:hAnsi="Garamond" w:cs="Times New Roman"/>
        </w:rPr>
      </w:pPr>
    </w:p>
    <w:p w14:paraId="2B6400F5" w14:textId="33FB8652" w:rsidR="00595B5F" w:rsidRPr="00921BC5" w:rsidRDefault="00603576" w:rsidP="00B9035F">
      <w:pPr>
        <w:jc w:val="both"/>
        <w:rPr>
          <w:rFonts w:ascii="Garamond" w:hAnsi="Garamond" w:cs="Times New Roman"/>
        </w:rPr>
      </w:pPr>
      <w:r w:rsidRPr="00921BC5">
        <w:rPr>
          <w:rFonts w:ascii="Garamond" w:hAnsi="Garamond" w:cs="Times New Roman"/>
        </w:rPr>
        <w:t xml:space="preserve">Lack of education and ingrained stereotyped gender roles lead many parents to marrying off their daughters at relatively early ages, sometimes as soon as the girl is 13 or even younger. </w:t>
      </w:r>
      <w:r w:rsidR="00825607" w:rsidRPr="00921BC5">
        <w:rPr>
          <w:rFonts w:ascii="Garamond" w:hAnsi="Garamond" w:cs="Times New Roman"/>
        </w:rPr>
        <w:t>A manifestation of r</w:t>
      </w:r>
      <w:r w:rsidR="0031159B" w:rsidRPr="00921BC5">
        <w:rPr>
          <w:rFonts w:ascii="Garamond" w:hAnsi="Garamond" w:cs="Times New Roman"/>
        </w:rPr>
        <w:t xml:space="preserve">egressive attitudes </w:t>
      </w:r>
      <w:r w:rsidR="00AE31F8" w:rsidRPr="00921BC5">
        <w:rPr>
          <w:rFonts w:ascii="Garamond" w:hAnsi="Garamond" w:cs="Times New Roman"/>
        </w:rPr>
        <w:t>towards women</w:t>
      </w:r>
      <w:r w:rsidR="00825607" w:rsidRPr="00921BC5">
        <w:rPr>
          <w:rFonts w:ascii="Garamond" w:hAnsi="Garamond" w:cs="Times New Roman"/>
        </w:rPr>
        <w:t xml:space="preserve"> is seen in early/child marriage of adolescent women and girls and high incidences of domestic violenc</w:t>
      </w:r>
      <w:r w:rsidR="00B4112D" w:rsidRPr="00921BC5">
        <w:rPr>
          <w:rFonts w:ascii="Garamond" w:hAnsi="Garamond" w:cs="Times New Roman"/>
        </w:rPr>
        <w:t>e</w:t>
      </w:r>
      <w:r w:rsidR="00825607" w:rsidRPr="00921BC5">
        <w:rPr>
          <w:rFonts w:ascii="Garamond" w:hAnsi="Garamond" w:cs="Times New Roman"/>
        </w:rPr>
        <w:t>.</w:t>
      </w:r>
      <w:r w:rsidR="00595B5F" w:rsidRPr="00921BC5">
        <w:rPr>
          <w:rFonts w:ascii="Garamond" w:hAnsi="Garamond" w:cs="Times New Roman"/>
        </w:rPr>
        <w:t xml:space="preserve"> The National Family Health Survey-3 (2004-05) reports the median age for marriage for girls is still just over 16</w:t>
      </w:r>
      <w:r w:rsidR="006E1C3A" w:rsidRPr="00921BC5">
        <w:rPr>
          <w:rStyle w:val="EndnoteReference"/>
          <w:rFonts w:ascii="Garamond" w:hAnsi="Garamond" w:cs="Times New Roman"/>
        </w:rPr>
        <w:endnoteReference w:id="9"/>
      </w:r>
      <w:r w:rsidR="00CB118F" w:rsidRPr="00921BC5">
        <w:rPr>
          <w:rFonts w:ascii="Garamond" w:hAnsi="Garamond" w:cs="Times New Roman"/>
        </w:rPr>
        <w:t>. According to the Census of India, 2011, over 5 million women in India have been married before the legal age of consent at 18.</w:t>
      </w:r>
      <w:r w:rsidR="00CB118F" w:rsidRPr="00921BC5">
        <w:rPr>
          <w:rStyle w:val="EndnoteReference"/>
          <w:rFonts w:ascii="Garamond" w:hAnsi="Garamond" w:cs="Times New Roman"/>
        </w:rPr>
        <w:endnoteReference w:id="10"/>
      </w:r>
    </w:p>
    <w:p w14:paraId="3685945E" w14:textId="77777777" w:rsidR="00595B5F" w:rsidRPr="00921BC5" w:rsidRDefault="00595B5F" w:rsidP="00B9035F">
      <w:pPr>
        <w:jc w:val="both"/>
        <w:rPr>
          <w:rFonts w:ascii="Garamond" w:hAnsi="Garamond" w:cs="Times New Roman"/>
        </w:rPr>
      </w:pPr>
    </w:p>
    <w:p w14:paraId="400C6B72" w14:textId="3523B4BE" w:rsidR="00A81F85" w:rsidRPr="00921BC5" w:rsidRDefault="00AD7C6A" w:rsidP="00B9035F">
      <w:pPr>
        <w:jc w:val="both"/>
        <w:rPr>
          <w:rFonts w:ascii="Garamond" w:hAnsi="Garamond" w:cs="Times New Roman"/>
        </w:rPr>
      </w:pPr>
      <w:r w:rsidRPr="00921BC5">
        <w:rPr>
          <w:rFonts w:ascii="Garamond" w:hAnsi="Garamond" w:cs="Times New Roman"/>
        </w:rPr>
        <w:t xml:space="preserve">Domestic violence is a pertinent issue in south-east Asian countries, with several factors exacerbating its impact and existence. </w:t>
      </w:r>
      <w:r w:rsidR="00B4112D" w:rsidRPr="00921BC5">
        <w:rPr>
          <w:rFonts w:ascii="Garamond" w:hAnsi="Garamond" w:cs="Times New Roman"/>
        </w:rPr>
        <w:t>With limited information on sex-education and family planning, young brides often become young mothers very quickly and have several children through their reproductive age.</w:t>
      </w:r>
      <w:r w:rsidRPr="00921BC5">
        <w:rPr>
          <w:rFonts w:ascii="Garamond" w:hAnsi="Garamond" w:cs="Times New Roman"/>
        </w:rPr>
        <w:t xml:space="preserve"> Income disparities, socio-economic limitations and high cost of private medical care further limit access to quality health care, crucial for newly born babies and children under the age of 5. For women of poorer families and those living in rural areas, accessing quality healthcare for themselves and education facilities for their children becomes even more difficult. </w:t>
      </w:r>
      <w:r w:rsidR="00B4112D" w:rsidRPr="00921BC5">
        <w:rPr>
          <w:rFonts w:ascii="Garamond" w:hAnsi="Garamond" w:cs="Times New Roman"/>
        </w:rPr>
        <w:t>This ties us back to the earlier point, that in the absence of adequate medical and health facilities, sometimes the survival rate of these children is often low, leading to high IMR and CMR when compared to</w:t>
      </w:r>
      <w:r w:rsidR="002056C8" w:rsidRPr="00921BC5">
        <w:rPr>
          <w:rFonts w:ascii="Garamond" w:hAnsi="Garamond" w:cs="Times New Roman"/>
        </w:rPr>
        <w:t xml:space="preserve"> developed countries in the Global North.</w:t>
      </w:r>
      <w:r w:rsidR="00A81F85" w:rsidRPr="00921BC5">
        <w:rPr>
          <w:rFonts w:ascii="Garamond" w:hAnsi="Garamond" w:cs="Times New Roman"/>
        </w:rPr>
        <w:t xml:space="preserve"> </w:t>
      </w:r>
    </w:p>
    <w:tbl>
      <w:tblPr>
        <w:tblStyle w:val="TableGrid"/>
        <w:tblpPr w:leftFromText="180" w:rightFromText="180" w:vertAnchor="text" w:horzAnchor="margin" w:tblpY="5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0714C0" w:rsidRPr="00921BC5" w14:paraId="7E05BDCA" w14:textId="77777777" w:rsidTr="00ED7ACC">
        <w:trPr>
          <w:trHeight w:val="20"/>
        </w:trPr>
        <w:tc>
          <w:tcPr>
            <w:tcW w:w="9010" w:type="dxa"/>
          </w:tcPr>
          <w:p w14:paraId="3FC4DAAC" w14:textId="762BCA63" w:rsidR="000714C0" w:rsidRPr="00921BC5" w:rsidRDefault="000714C0" w:rsidP="00ED7ACC">
            <w:pPr>
              <w:pStyle w:val="Caption"/>
              <w:keepNext/>
              <w:jc w:val="center"/>
              <w:rPr>
                <w:rFonts w:ascii="Garamond" w:hAnsi="Garamond"/>
                <w:b/>
                <w:i w:val="0"/>
                <w:sz w:val="20"/>
              </w:rPr>
            </w:pPr>
            <w:r w:rsidRPr="00921BC5">
              <w:rPr>
                <w:rFonts w:ascii="Garamond" w:hAnsi="Garamond"/>
                <w:b/>
                <w:i w:val="0"/>
                <w:sz w:val="20"/>
              </w:rPr>
              <w:lastRenderedPageBreak/>
              <w:t xml:space="preserve">Figure </w:t>
            </w:r>
            <w:r w:rsidRPr="00921BC5">
              <w:rPr>
                <w:rFonts w:ascii="Garamond" w:hAnsi="Garamond"/>
                <w:b/>
                <w:i w:val="0"/>
                <w:sz w:val="20"/>
              </w:rPr>
              <w:fldChar w:fldCharType="begin"/>
            </w:r>
            <w:r w:rsidRPr="00921BC5">
              <w:rPr>
                <w:rFonts w:ascii="Garamond" w:hAnsi="Garamond"/>
                <w:b/>
                <w:i w:val="0"/>
                <w:sz w:val="20"/>
              </w:rPr>
              <w:instrText xml:space="preserve"> SEQ Figure \* ARABIC </w:instrText>
            </w:r>
            <w:r w:rsidRPr="00921BC5">
              <w:rPr>
                <w:rFonts w:ascii="Garamond" w:hAnsi="Garamond"/>
                <w:b/>
                <w:i w:val="0"/>
                <w:sz w:val="20"/>
              </w:rPr>
              <w:fldChar w:fldCharType="separate"/>
            </w:r>
            <w:r w:rsidR="00840907" w:rsidRPr="00921BC5">
              <w:rPr>
                <w:rFonts w:ascii="Garamond" w:hAnsi="Garamond"/>
                <w:b/>
                <w:i w:val="0"/>
                <w:noProof/>
                <w:sz w:val="20"/>
              </w:rPr>
              <w:t>1</w:t>
            </w:r>
            <w:r w:rsidRPr="00921BC5">
              <w:rPr>
                <w:rFonts w:ascii="Garamond" w:hAnsi="Garamond"/>
                <w:b/>
                <w:i w:val="0"/>
                <w:sz w:val="20"/>
              </w:rPr>
              <w:fldChar w:fldCharType="end"/>
            </w:r>
            <w:r w:rsidRPr="00921BC5">
              <w:rPr>
                <w:rFonts w:ascii="Garamond" w:hAnsi="Garamond"/>
                <w:b/>
                <w:i w:val="0"/>
                <w:sz w:val="20"/>
              </w:rPr>
              <w:t>: Violence against Women in India</w:t>
            </w:r>
          </w:p>
        </w:tc>
      </w:tr>
      <w:tr w:rsidR="009D07C1" w:rsidRPr="00921BC5" w14:paraId="6E26E4BC" w14:textId="77777777" w:rsidTr="00ED7ACC">
        <w:trPr>
          <w:trHeight w:val="3230"/>
        </w:trPr>
        <w:tc>
          <w:tcPr>
            <w:tcW w:w="9010" w:type="dxa"/>
          </w:tcPr>
          <w:p w14:paraId="5563E4E1" w14:textId="77777777" w:rsidR="009D07C1" w:rsidRPr="00921BC5" w:rsidRDefault="009D07C1" w:rsidP="00ED7ACC">
            <w:pPr>
              <w:jc w:val="both"/>
              <w:rPr>
                <w:rFonts w:ascii="Garamond" w:hAnsi="Garamond" w:cs="Times New Roman"/>
              </w:rPr>
            </w:pPr>
            <w:r w:rsidRPr="00921BC5">
              <w:rPr>
                <w:rFonts w:ascii="Garamond" w:hAnsi="Garamond" w:cs="Times New Roman"/>
                <w:b/>
                <w:noProof/>
              </w:rPr>
              <w:drawing>
                <wp:inline distT="0" distB="0" distL="0" distR="0" wp14:anchorId="189F98C6" wp14:editId="3DB4B4A1">
                  <wp:extent cx="5727700" cy="1226634"/>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61265"/>
                          <a:stretch/>
                        </pic:blipFill>
                        <pic:spPr bwMode="auto">
                          <a:xfrm>
                            <a:off x="0" y="0"/>
                            <a:ext cx="5727700" cy="1226634"/>
                          </a:xfrm>
                          <a:prstGeom prst="rect">
                            <a:avLst/>
                          </a:prstGeom>
                          <a:ln>
                            <a:noFill/>
                          </a:ln>
                          <a:extLst>
                            <a:ext uri="{53640926-AAD7-44D8-BBD7-CCE9431645EC}">
                              <a14:shadowObscured xmlns:a14="http://schemas.microsoft.com/office/drawing/2010/main"/>
                            </a:ext>
                          </a:extLst>
                        </pic:spPr>
                      </pic:pic>
                    </a:graphicData>
                  </a:graphic>
                </wp:inline>
              </w:drawing>
            </w:r>
          </w:p>
          <w:p w14:paraId="4CEAFE34" w14:textId="5BA0FC35" w:rsidR="009D07C1" w:rsidRPr="00921BC5" w:rsidRDefault="009D07C1" w:rsidP="00ED7ACC">
            <w:pPr>
              <w:jc w:val="both"/>
              <w:rPr>
                <w:rFonts w:ascii="Garamond" w:hAnsi="Garamond" w:cs="Times New Roman"/>
              </w:rPr>
            </w:pPr>
            <w:r w:rsidRPr="00921BC5">
              <w:rPr>
                <w:rFonts w:ascii="Garamond" w:hAnsi="Garamond" w:cs="Times New Roman"/>
                <w:b/>
                <w:noProof/>
              </w:rPr>
              <w:drawing>
                <wp:inline distT="0" distB="0" distL="0" distR="0" wp14:anchorId="58825004" wp14:editId="1A4486E4">
                  <wp:extent cx="5727700" cy="91419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71131"/>
                          <a:stretch/>
                        </pic:blipFill>
                        <pic:spPr bwMode="auto">
                          <a:xfrm>
                            <a:off x="0" y="0"/>
                            <a:ext cx="5727700" cy="914199"/>
                          </a:xfrm>
                          <a:prstGeom prst="rect">
                            <a:avLst/>
                          </a:prstGeom>
                          <a:ln>
                            <a:noFill/>
                          </a:ln>
                          <a:extLst>
                            <a:ext uri="{53640926-AAD7-44D8-BBD7-CCE9431645EC}">
                              <a14:shadowObscured xmlns:a14="http://schemas.microsoft.com/office/drawing/2010/main"/>
                            </a:ext>
                          </a:extLst>
                        </pic:spPr>
                      </pic:pic>
                    </a:graphicData>
                  </a:graphic>
                </wp:inline>
              </w:drawing>
            </w:r>
          </w:p>
        </w:tc>
      </w:tr>
      <w:tr w:rsidR="009D07C1" w:rsidRPr="00921BC5" w14:paraId="6032D198" w14:textId="77777777" w:rsidTr="00ED7ACC">
        <w:tc>
          <w:tcPr>
            <w:tcW w:w="9010" w:type="dxa"/>
          </w:tcPr>
          <w:p w14:paraId="6521E3F3" w14:textId="77777777" w:rsidR="009D07C1" w:rsidRPr="00921BC5" w:rsidRDefault="009D07C1" w:rsidP="00ED7ACC">
            <w:pPr>
              <w:rPr>
                <w:rFonts w:ascii="Garamond" w:hAnsi="Garamond"/>
                <w:lang w:val="en-IN"/>
              </w:rPr>
            </w:pPr>
            <w:r w:rsidRPr="00921BC5">
              <w:rPr>
                <w:rFonts w:ascii="Garamond" w:hAnsi="Garamond" w:cs="Times New Roman"/>
                <w:b/>
                <w:sz w:val="16"/>
              </w:rPr>
              <w:t xml:space="preserve">Source: </w:t>
            </w:r>
            <w:hyperlink r:id="rId9" w:history="1">
              <w:r w:rsidRPr="00921BC5">
                <w:rPr>
                  <w:rStyle w:val="Hyperlink"/>
                  <w:rFonts w:ascii="Garamond" w:hAnsi="Garamond"/>
                  <w:sz w:val="16"/>
                </w:rPr>
                <w:t>http://evaw-global-database.unwomen.org/en/countries/asia/india?formofviolence=b51b5bac425b470883736a3245b7cbe6</w:t>
              </w:r>
            </w:hyperlink>
          </w:p>
        </w:tc>
      </w:tr>
    </w:tbl>
    <w:p w14:paraId="2DC28139" w14:textId="77777777" w:rsidR="00A81F85" w:rsidRPr="00921BC5" w:rsidRDefault="00A81F85" w:rsidP="00B9035F">
      <w:pPr>
        <w:jc w:val="both"/>
        <w:rPr>
          <w:rFonts w:ascii="Garamond" w:hAnsi="Garamond" w:cs="Times New Roman"/>
        </w:rPr>
      </w:pPr>
    </w:p>
    <w:p w14:paraId="5BE39343" w14:textId="30E6D010" w:rsidR="006D0E8B" w:rsidRPr="00921BC5" w:rsidRDefault="001662DE" w:rsidP="00B9035F">
      <w:pPr>
        <w:jc w:val="both"/>
        <w:rPr>
          <w:rFonts w:ascii="Garamond" w:hAnsi="Garamond" w:cs="Times New Roman"/>
        </w:rPr>
      </w:pPr>
      <w:r w:rsidRPr="00921BC5">
        <w:rPr>
          <w:rFonts w:ascii="Garamond" w:hAnsi="Garamond" w:cs="Times New Roman"/>
        </w:rPr>
        <w:t xml:space="preserve">Such environments when compounded by poor living </w:t>
      </w:r>
      <w:r w:rsidR="00A81F85" w:rsidRPr="00921BC5">
        <w:rPr>
          <w:rFonts w:ascii="Garamond" w:hAnsi="Garamond" w:cs="Times New Roman"/>
        </w:rPr>
        <w:t xml:space="preserve">conditions </w:t>
      </w:r>
      <w:r w:rsidRPr="00921BC5">
        <w:rPr>
          <w:rFonts w:ascii="Garamond" w:hAnsi="Garamond" w:cs="Times New Roman"/>
        </w:rPr>
        <w:t xml:space="preserve">further lower developmental growth. Despite the existence of building codes and </w:t>
      </w:r>
      <w:r w:rsidR="00A81F85" w:rsidRPr="00921BC5">
        <w:rPr>
          <w:rFonts w:ascii="Garamond" w:hAnsi="Garamond" w:cs="Times New Roman"/>
        </w:rPr>
        <w:t xml:space="preserve">development </w:t>
      </w:r>
      <w:r w:rsidRPr="00921BC5">
        <w:rPr>
          <w:rFonts w:ascii="Garamond" w:hAnsi="Garamond" w:cs="Times New Roman"/>
        </w:rPr>
        <w:t xml:space="preserve">regulations, </w:t>
      </w:r>
      <w:r w:rsidR="00A81F85" w:rsidRPr="00921BC5">
        <w:rPr>
          <w:rFonts w:ascii="Garamond" w:hAnsi="Garamond" w:cs="Times New Roman"/>
        </w:rPr>
        <w:t xml:space="preserve">the built form of cities in The Global South is visibility different from city planning standards followed in the Global North. High living costs in cities has led to proliferation of slums, exacerbating poor living conditions and unhygienic surroundings </w:t>
      </w:r>
      <w:r w:rsidRPr="00921BC5">
        <w:rPr>
          <w:rFonts w:ascii="Garamond" w:hAnsi="Garamond" w:cs="Times New Roman"/>
        </w:rPr>
        <w:t xml:space="preserve">in </w:t>
      </w:r>
      <w:r w:rsidR="00A81F85" w:rsidRPr="00921BC5">
        <w:rPr>
          <w:rFonts w:ascii="Garamond" w:hAnsi="Garamond" w:cs="Times New Roman"/>
        </w:rPr>
        <w:t xml:space="preserve">very </w:t>
      </w:r>
      <w:r w:rsidRPr="00921BC5">
        <w:rPr>
          <w:rFonts w:ascii="Garamond" w:hAnsi="Garamond" w:cs="Times New Roman"/>
        </w:rPr>
        <w:t>high densities</w:t>
      </w:r>
      <w:r w:rsidR="00A81F85" w:rsidRPr="00921BC5">
        <w:rPr>
          <w:rFonts w:ascii="Garamond" w:hAnsi="Garamond" w:cs="Times New Roman"/>
        </w:rPr>
        <w:t xml:space="preserve">. </w:t>
      </w:r>
      <w:r w:rsidR="00AD4F5B" w:rsidRPr="00921BC5">
        <w:rPr>
          <w:rFonts w:ascii="Garamond" w:hAnsi="Garamond" w:cs="Times New Roman"/>
        </w:rPr>
        <w:t>A Slum is defined as a congested living space of around or more than 300 population with inadequate sanitation, lighting, ventilation and infrastructure facilities</w:t>
      </w:r>
      <w:r w:rsidR="00AD4F5B" w:rsidRPr="00921BC5">
        <w:rPr>
          <w:rStyle w:val="EndnoteReference"/>
          <w:rFonts w:ascii="Garamond" w:hAnsi="Garamond" w:cs="Times New Roman"/>
        </w:rPr>
        <w:endnoteReference w:id="11"/>
      </w:r>
      <w:r w:rsidR="00AD4F5B" w:rsidRPr="00921BC5">
        <w:rPr>
          <w:rFonts w:ascii="Garamond" w:hAnsi="Garamond" w:cs="Times New Roman"/>
        </w:rPr>
        <w:t xml:space="preserve">. </w:t>
      </w:r>
      <w:r w:rsidR="00A81F85" w:rsidRPr="00921BC5">
        <w:rPr>
          <w:rFonts w:ascii="Garamond" w:hAnsi="Garamond" w:cs="Times New Roman"/>
        </w:rPr>
        <w:t>The absence of basic infrastructure facilities in slum settlements in urban areas makes it difficult to improve quality of life and standards of living, detrimental to the health of new-born babies.</w:t>
      </w:r>
      <w:r w:rsidR="00A10A15" w:rsidRPr="00921BC5">
        <w:rPr>
          <w:rFonts w:ascii="Garamond" w:hAnsi="Garamond" w:cs="Times New Roman"/>
        </w:rPr>
        <w:t xml:space="preserve"> In India, approximately 35% of the population lives in urban areas, the rest spread across rural areas and semi-urban areas and towns. The quality of health care and facilities is further limited when one moves away from big cities. </w:t>
      </w:r>
      <w:r w:rsidR="00A81F85" w:rsidRPr="00921BC5">
        <w:rPr>
          <w:rFonts w:ascii="Garamond" w:hAnsi="Garamond" w:cs="Times New Roman"/>
        </w:rPr>
        <w:t xml:space="preserve">Keeping these socio-economic conditions in mind and understanding that </w:t>
      </w:r>
      <w:r w:rsidR="006D0E8B" w:rsidRPr="00921BC5">
        <w:rPr>
          <w:rFonts w:ascii="Garamond" w:hAnsi="Garamond" w:cs="Times New Roman"/>
        </w:rPr>
        <w:t>healthcar</w:t>
      </w:r>
      <w:r w:rsidR="00A81F85" w:rsidRPr="00921BC5">
        <w:rPr>
          <w:rFonts w:ascii="Garamond" w:hAnsi="Garamond" w:cs="Times New Roman"/>
        </w:rPr>
        <w:t xml:space="preserve">e and development </w:t>
      </w:r>
      <w:r w:rsidR="006D0E8B" w:rsidRPr="00921BC5">
        <w:rPr>
          <w:rFonts w:ascii="Garamond" w:hAnsi="Garamond" w:cs="Times New Roman"/>
        </w:rPr>
        <w:t xml:space="preserve">is </w:t>
      </w:r>
      <w:r w:rsidR="00A81F85" w:rsidRPr="00921BC5">
        <w:rPr>
          <w:rFonts w:ascii="Garamond" w:hAnsi="Garamond" w:cs="Times New Roman"/>
        </w:rPr>
        <w:t>more than</w:t>
      </w:r>
      <w:r w:rsidR="006D0E8B" w:rsidRPr="00921BC5">
        <w:rPr>
          <w:rFonts w:ascii="Garamond" w:hAnsi="Garamond" w:cs="Times New Roman"/>
        </w:rPr>
        <w:t xml:space="preserve"> just access to facilities, this paper seeks to examine social and familial causes impacting IMR and CMR in India.</w:t>
      </w:r>
      <w:r w:rsidR="00017169" w:rsidRPr="00921BC5">
        <w:rPr>
          <w:rFonts w:ascii="Garamond" w:hAnsi="Garamond" w:cs="Times New Roman"/>
        </w:rPr>
        <w:t xml:space="preserve"> </w:t>
      </w:r>
    </w:p>
    <w:p w14:paraId="59D8118C" w14:textId="77777777" w:rsidR="00C76F32" w:rsidRPr="00921BC5" w:rsidRDefault="00C76F32" w:rsidP="00B9035F">
      <w:pPr>
        <w:jc w:val="both"/>
        <w:rPr>
          <w:rFonts w:ascii="Garamond" w:hAnsi="Garamond" w:cs="Times New Roman"/>
        </w:rPr>
      </w:pPr>
    </w:p>
    <w:p w14:paraId="450368B9" w14:textId="5AF0902E" w:rsidR="00C76F32" w:rsidRPr="00921BC5" w:rsidRDefault="00C76F32" w:rsidP="00B9035F">
      <w:pPr>
        <w:jc w:val="both"/>
        <w:rPr>
          <w:rFonts w:ascii="Garamond" w:hAnsi="Garamond" w:cs="Times New Roman"/>
          <w:b/>
        </w:rPr>
      </w:pPr>
      <w:r w:rsidRPr="00921BC5">
        <w:rPr>
          <w:rFonts w:ascii="Garamond" w:hAnsi="Garamond" w:cs="Times New Roman"/>
          <w:b/>
        </w:rPr>
        <w:t>Research Question</w:t>
      </w:r>
    </w:p>
    <w:p w14:paraId="3A699E35" w14:textId="77777777" w:rsidR="00C76F32" w:rsidRPr="00921BC5" w:rsidRDefault="00C76F32" w:rsidP="00B9035F">
      <w:pPr>
        <w:jc w:val="both"/>
        <w:rPr>
          <w:rFonts w:ascii="Garamond" w:hAnsi="Garamond" w:cs="Times New Roman"/>
        </w:rPr>
      </w:pPr>
    </w:p>
    <w:p w14:paraId="2ED55427" w14:textId="512603B9" w:rsidR="00C76F32" w:rsidRPr="00921BC5" w:rsidRDefault="00C76F32" w:rsidP="00B9035F">
      <w:pPr>
        <w:jc w:val="both"/>
        <w:rPr>
          <w:rFonts w:ascii="Garamond" w:hAnsi="Garamond" w:cs="Times New Roman"/>
          <w:b/>
        </w:rPr>
      </w:pPr>
      <w:r w:rsidRPr="00921BC5">
        <w:rPr>
          <w:rFonts w:ascii="Garamond" w:hAnsi="Garamond" w:cs="Times New Roman"/>
        </w:rPr>
        <w:t xml:space="preserve">Exploring linkages between domestic violence, and infant and child mortality rates in India. </w:t>
      </w:r>
    </w:p>
    <w:p w14:paraId="2836D75B" w14:textId="77777777" w:rsidR="00C76F32" w:rsidRPr="00921BC5" w:rsidRDefault="00C76F32" w:rsidP="00B9035F">
      <w:pPr>
        <w:jc w:val="both"/>
        <w:rPr>
          <w:rFonts w:ascii="Garamond" w:hAnsi="Garamond" w:cs="Times New Roman"/>
          <w:b/>
        </w:rPr>
      </w:pPr>
    </w:p>
    <w:p w14:paraId="48E5A2B3" w14:textId="490A38EE" w:rsidR="00D50A3C" w:rsidRPr="00921BC5" w:rsidRDefault="00D64F02" w:rsidP="00B9035F">
      <w:pPr>
        <w:jc w:val="both"/>
        <w:rPr>
          <w:rFonts w:ascii="Garamond" w:hAnsi="Garamond" w:cs="Times New Roman"/>
          <w:b/>
        </w:rPr>
      </w:pPr>
      <w:r w:rsidRPr="00921BC5">
        <w:rPr>
          <w:rFonts w:ascii="Garamond" w:hAnsi="Garamond" w:cs="Times New Roman"/>
          <w:b/>
        </w:rPr>
        <w:t>Research Problem</w:t>
      </w:r>
    </w:p>
    <w:p w14:paraId="40D49192" w14:textId="77777777" w:rsidR="00C76F32" w:rsidRPr="00921BC5" w:rsidRDefault="00C76F32" w:rsidP="00B9035F">
      <w:pPr>
        <w:jc w:val="both"/>
        <w:rPr>
          <w:rFonts w:ascii="Garamond" w:hAnsi="Garamond" w:cs="Times New Roman"/>
        </w:rPr>
      </w:pPr>
    </w:p>
    <w:p w14:paraId="4B53E2C8" w14:textId="00E73478" w:rsidR="00D64F02" w:rsidRPr="00921BC5" w:rsidRDefault="00D64F02" w:rsidP="00B9035F">
      <w:pPr>
        <w:jc w:val="both"/>
        <w:rPr>
          <w:rFonts w:ascii="Garamond" w:hAnsi="Garamond" w:cs="Times New Roman"/>
        </w:rPr>
      </w:pPr>
      <w:r w:rsidRPr="00921BC5">
        <w:rPr>
          <w:rFonts w:ascii="Garamond" w:hAnsi="Garamond" w:cs="Times New Roman"/>
        </w:rPr>
        <w:t>Do</w:t>
      </w:r>
      <w:r w:rsidR="00017169" w:rsidRPr="00921BC5">
        <w:rPr>
          <w:rFonts w:ascii="Garamond" w:hAnsi="Garamond" w:cs="Times New Roman"/>
        </w:rPr>
        <w:t xml:space="preserve"> </w:t>
      </w:r>
      <w:r w:rsidRPr="00921BC5">
        <w:rPr>
          <w:rFonts w:ascii="Garamond" w:hAnsi="Garamond" w:cs="Times New Roman"/>
        </w:rPr>
        <w:t xml:space="preserve">households with </w:t>
      </w:r>
      <w:r w:rsidR="00017169" w:rsidRPr="00921BC5">
        <w:rPr>
          <w:rFonts w:ascii="Garamond" w:hAnsi="Garamond" w:cs="Times New Roman"/>
        </w:rPr>
        <w:t xml:space="preserve">higher levels </w:t>
      </w:r>
      <w:r w:rsidRPr="00921BC5">
        <w:rPr>
          <w:rFonts w:ascii="Garamond" w:hAnsi="Garamond" w:cs="Times New Roman"/>
        </w:rPr>
        <w:t xml:space="preserve">of domestic violence display </w:t>
      </w:r>
      <w:r w:rsidR="00017169" w:rsidRPr="00921BC5">
        <w:rPr>
          <w:rFonts w:ascii="Garamond" w:hAnsi="Garamond" w:cs="Times New Roman"/>
        </w:rPr>
        <w:t>higher levels of</w:t>
      </w:r>
      <w:r w:rsidRPr="00921BC5">
        <w:rPr>
          <w:rFonts w:ascii="Garamond" w:hAnsi="Garamond" w:cs="Times New Roman"/>
        </w:rPr>
        <w:t xml:space="preserve"> infant and child mortality rates? If yes, what are the </w:t>
      </w:r>
      <w:r w:rsidR="00D50A3C" w:rsidRPr="00921BC5">
        <w:rPr>
          <w:rFonts w:ascii="Garamond" w:hAnsi="Garamond" w:cs="Times New Roman"/>
        </w:rPr>
        <w:t>possible</w:t>
      </w:r>
      <w:r w:rsidRPr="00921BC5">
        <w:rPr>
          <w:rFonts w:ascii="Garamond" w:hAnsi="Garamond" w:cs="Times New Roman"/>
        </w:rPr>
        <w:t xml:space="preserve"> factors and why? If no, what </w:t>
      </w:r>
      <w:r w:rsidR="00017169" w:rsidRPr="00921BC5">
        <w:rPr>
          <w:rFonts w:ascii="Garamond" w:hAnsi="Garamond" w:cs="Times New Roman"/>
        </w:rPr>
        <w:t>factors can explain current</w:t>
      </w:r>
      <w:r w:rsidR="00531255" w:rsidRPr="00921BC5">
        <w:rPr>
          <w:rFonts w:ascii="Garamond" w:hAnsi="Garamond" w:cs="Times New Roman"/>
        </w:rPr>
        <w:t xml:space="preserve"> </w:t>
      </w:r>
      <w:r w:rsidR="00017169" w:rsidRPr="00921BC5">
        <w:rPr>
          <w:rFonts w:ascii="Garamond" w:hAnsi="Garamond" w:cs="Times New Roman"/>
        </w:rPr>
        <w:t>mortality rates</w:t>
      </w:r>
      <w:r w:rsidRPr="00921BC5">
        <w:rPr>
          <w:rFonts w:ascii="Garamond" w:hAnsi="Garamond" w:cs="Times New Roman"/>
        </w:rPr>
        <w:t xml:space="preserve">? </w:t>
      </w:r>
    </w:p>
    <w:p w14:paraId="7E603165" w14:textId="77777777" w:rsidR="00D64F02" w:rsidRPr="00921BC5" w:rsidRDefault="00D64F02" w:rsidP="00B9035F">
      <w:pPr>
        <w:jc w:val="both"/>
        <w:rPr>
          <w:rFonts w:ascii="Garamond" w:hAnsi="Garamond" w:cs="Times New Roman"/>
          <w:b/>
        </w:rPr>
      </w:pPr>
    </w:p>
    <w:p w14:paraId="72F6D913" w14:textId="77777777" w:rsidR="00D50A3C" w:rsidRPr="00921BC5" w:rsidRDefault="00550EDE" w:rsidP="00B9035F">
      <w:pPr>
        <w:jc w:val="both"/>
        <w:rPr>
          <w:rFonts w:ascii="Garamond" w:hAnsi="Garamond" w:cs="Times New Roman"/>
          <w:b/>
        </w:rPr>
      </w:pPr>
      <w:r w:rsidRPr="00921BC5">
        <w:rPr>
          <w:rFonts w:ascii="Garamond" w:hAnsi="Garamond" w:cs="Times New Roman"/>
          <w:b/>
        </w:rPr>
        <w:t xml:space="preserve">Research </w:t>
      </w:r>
      <w:r w:rsidR="00A81B42" w:rsidRPr="00921BC5">
        <w:rPr>
          <w:rFonts w:ascii="Garamond" w:hAnsi="Garamond" w:cs="Times New Roman"/>
          <w:b/>
        </w:rPr>
        <w:t>Methodology</w:t>
      </w:r>
    </w:p>
    <w:p w14:paraId="59A26ED8" w14:textId="77777777" w:rsidR="003D0006" w:rsidRPr="00921BC5" w:rsidRDefault="003D0006" w:rsidP="00B9035F">
      <w:pPr>
        <w:jc w:val="both"/>
        <w:rPr>
          <w:rFonts w:ascii="Garamond" w:hAnsi="Garamond" w:cs="Times New Roman"/>
        </w:rPr>
      </w:pPr>
    </w:p>
    <w:p w14:paraId="65C79E9A" w14:textId="431AA055" w:rsidR="00446984" w:rsidRPr="00921BC5" w:rsidRDefault="00A81B42" w:rsidP="00B9035F">
      <w:pPr>
        <w:jc w:val="both"/>
        <w:rPr>
          <w:rFonts w:ascii="Garamond" w:hAnsi="Garamond" w:cs="Times New Roman"/>
        </w:rPr>
      </w:pPr>
      <w:r w:rsidRPr="00921BC5">
        <w:rPr>
          <w:rFonts w:ascii="Garamond" w:hAnsi="Garamond" w:cs="Times New Roman"/>
        </w:rPr>
        <w:t>The paper will consist of a literature review</w:t>
      </w:r>
      <w:r w:rsidR="00BC0734" w:rsidRPr="00921BC5">
        <w:rPr>
          <w:rFonts w:ascii="Garamond" w:hAnsi="Garamond" w:cs="Times New Roman"/>
        </w:rPr>
        <w:t xml:space="preserve"> to understand</w:t>
      </w:r>
      <w:r w:rsidR="00E566CD" w:rsidRPr="00921BC5">
        <w:rPr>
          <w:rFonts w:ascii="Garamond" w:hAnsi="Garamond" w:cs="Times New Roman"/>
        </w:rPr>
        <w:t xml:space="preserve"> </w:t>
      </w:r>
      <w:r w:rsidR="00BC0734" w:rsidRPr="00921BC5">
        <w:rPr>
          <w:rFonts w:ascii="Garamond" w:hAnsi="Garamond" w:cs="Times New Roman"/>
        </w:rPr>
        <w:t>studies in the field and draw</w:t>
      </w:r>
      <w:r w:rsidR="00A527F3" w:rsidRPr="00921BC5">
        <w:rPr>
          <w:rFonts w:ascii="Garamond" w:hAnsi="Garamond" w:cs="Times New Roman"/>
        </w:rPr>
        <w:t xml:space="preserve"> conclusions. I</w:t>
      </w:r>
      <w:r w:rsidRPr="00921BC5">
        <w:rPr>
          <w:rFonts w:ascii="Garamond" w:hAnsi="Garamond" w:cs="Times New Roman"/>
        </w:rPr>
        <w:t xml:space="preserve">ndependent analysis </w:t>
      </w:r>
      <w:r w:rsidR="00A527F3" w:rsidRPr="00921BC5">
        <w:rPr>
          <w:rFonts w:ascii="Garamond" w:hAnsi="Garamond" w:cs="Times New Roman"/>
        </w:rPr>
        <w:t xml:space="preserve">will be conducted </w:t>
      </w:r>
      <w:r w:rsidRPr="00921BC5">
        <w:rPr>
          <w:rFonts w:ascii="Garamond" w:hAnsi="Garamond" w:cs="Times New Roman"/>
        </w:rPr>
        <w:t xml:space="preserve">using </w:t>
      </w:r>
      <w:r w:rsidR="00017169" w:rsidRPr="00921BC5">
        <w:rPr>
          <w:rFonts w:ascii="Garamond" w:hAnsi="Garamond" w:cs="Times New Roman"/>
        </w:rPr>
        <w:t xml:space="preserve">DHS Data, </w:t>
      </w:r>
      <w:r w:rsidR="00A527F3" w:rsidRPr="00921BC5">
        <w:rPr>
          <w:rFonts w:ascii="Garamond" w:hAnsi="Garamond" w:cs="Times New Roman"/>
        </w:rPr>
        <w:t xml:space="preserve">which is </w:t>
      </w:r>
      <w:r w:rsidR="00017169" w:rsidRPr="00921BC5">
        <w:rPr>
          <w:rFonts w:ascii="Garamond" w:hAnsi="Garamond" w:cs="Times New Roman"/>
        </w:rPr>
        <w:t xml:space="preserve">based on </w:t>
      </w:r>
      <w:r w:rsidRPr="00921BC5">
        <w:rPr>
          <w:rFonts w:ascii="Garamond" w:hAnsi="Garamond" w:cs="Times New Roman"/>
        </w:rPr>
        <w:t>N</w:t>
      </w:r>
      <w:r w:rsidR="00A527F3" w:rsidRPr="00921BC5">
        <w:rPr>
          <w:rFonts w:ascii="Garamond" w:hAnsi="Garamond" w:cs="Times New Roman"/>
        </w:rPr>
        <w:t xml:space="preserve">ational </w:t>
      </w:r>
      <w:r w:rsidRPr="00921BC5">
        <w:rPr>
          <w:rFonts w:ascii="Garamond" w:hAnsi="Garamond" w:cs="Times New Roman"/>
        </w:rPr>
        <w:t>F</w:t>
      </w:r>
      <w:r w:rsidR="00A527F3" w:rsidRPr="00921BC5">
        <w:rPr>
          <w:rFonts w:ascii="Garamond" w:hAnsi="Garamond" w:cs="Times New Roman"/>
        </w:rPr>
        <w:t xml:space="preserve">amily </w:t>
      </w:r>
      <w:r w:rsidRPr="00921BC5">
        <w:rPr>
          <w:rFonts w:ascii="Garamond" w:hAnsi="Garamond" w:cs="Times New Roman"/>
        </w:rPr>
        <w:t>H</w:t>
      </w:r>
      <w:r w:rsidR="00A527F3" w:rsidRPr="00921BC5">
        <w:rPr>
          <w:rFonts w:ascii="Garamond" w:hAnsi="Garamond" w:cs="Times New Roman"/>
        </w:rPr>
        <w:t xml:space="preserve">ealth </w:t>
      </w:r>
      <w:r w:rsidRPr="00921BC5">
        <w:rPr>
          <w:rFonts w:ascii="Garamond" w:hAnsi="Garamond" w:cs="Times New Roman"/>
        </w:rPr>
        <w:t>S</w:t>
      </w:r>
      <w:r w:rsidR="00A527F3" w:rsidRPr="00921BC5">
        <w:rPr>
          <w:rFonts w:ascii="Garamond" w:hAnsi="Garamond" w:cs="Times New Roman"/>
        </w:rPr>
        <w:t xml:space="preserve">urveys, India </w:t>
      </w:r>
      <w:r w:rsidRPr="00921BC5">
        <w:rPr>
          <w:rFonts w:ascii="Garamond" w:hAnsi="Garamond" w:cs="Times New Roman"/>
        </w:rPr>
        <w:t>2015-16.</w:t>
      </w:r>
      <w:r w:rsidR="00A527F3" w:rsidRPr="00921BC5">
        <w:rPr>
          <w:rFonts w:ascii="Garamond" w:hAnsi="Garamond" w:cs="Times New Roman"/>
        </w:rPr>
        <w:t xml:space="preserve"> Additional data sources from “ourworldindata.org” will be used for validation whe</w:t>
      </w:r>
      <w:r w:rsidR="003D0006" w:rsidRPr="00921BC5">
        <w:rPr>
          <w:rFonts w:ascii="Garamond" w:hAnsi="Garamond" w:cs="Times New Roman"/>
        </w:rPr>
        <w:t>rever</w:t>
      </w:r>
      <w:r w:rsidR="00A527F3" w:rsidRPr="00921BC5">
        <w:rPr>
          <w:rFonts w:ascii="Garamond" w:hAnsi="Garamond" w:cs="Times New Roman"/>
        </w:rPr>
        <w:t xml:space="preserve"> necessary. </w:t>
      </w:r>
    </w:p>
    <w:p w14:paraId="6F85A5EE" w14:textId="753B9F7B" w:rsidR="0053761B" w:rsidRPr="00921BC5" w:rsidRDefault="0053761B" w:rsidP="00B9035F">
      <w:pPr>
        <w:jc w:val="both"/>
        <w:rPr>
          <w:rFonts w:ascii="Garamond" w:hAnsi="Garamond" w:cs="Times New Roman"/>
        </w:rPr>
      </w:pPr>
    </w:p>
    <w:p w14:paraId="0B6233FD" w14:textId="51711F97" w:rsidR="0053761B" w:rsidRPr="00921BC5" w:rsidRDefault="0053761B" w:rsidP="00B9035F">
      <w:pPr>
        <w:jc w:val="both"/>
        <w:rPr>
          <w:rFonts w:ascii="Garamond" w:hAnsi="Garamond" w:cs="Times New Roman"/>
        </w:rPr>
      </w:pPr>
    </w:p>
    <w:p w14:paraId="7BD5C3E9" w14:textId="52C9BC9A" w:rsidR="0053761B" w:rsidRPr="00921BC5" w:rsidRDefault="0053761B" w:rsidP="00B9035F">
      <w:pPr>
        <w:jc w:val="both"/>
        <w:rPr>
          <w:rFonts w:ascii="Garamond" w:hAnsi="Garamond" w:cs="Times New Roman"/>
        </w:rPr>
      </w:pPr>
    </w:p>
    <w:p w14:paraId="20553CA2" w14:textId="77777777" w:rsidR="0053761B" w:rsidRPr="00921BC5" w:rsidRDefault="0053761B" w:rsidP="00B9035F">
      <w:pPr>
        <w:jc w:val="both"/>
        <w:rPr>
          <w:rFonts w:ascii="Garamond" w:hAnsi="Garamond" w:cs="Times New Roman"/>
          <w:b/>
        </w:rPr>
      </w:pPr>
    </w:p>
    <w:p w14:paraId="426C51A8" w14:textId="03C3C69B" w:rsidR="0064361C" w:rsidRPr="00921BC5" w:rsidRDefault="00BB3F47" w:rsidP="00B9035F">
      <w:pPr>
        <w:jc w:val="both"/>
        <w:rPr>
          <w:rFonts w:ascii="Garamond" w:hAnsi="Garamond" w:cs="Times New Roman"/>
          <w:b/>
        </w:rPr>
      </w:pPr>
      <w:r w:rsidRPr="00921BC5">
        <w:rPr>
          <w:rFonts w:ascii="Garamond" w:hAnsi="Garamond" w:cs="Times New Roman"/>
          <w:b/>
        </w:rPr>
        <w:lastRenderedPageBreak/>
        <w:t>Literature Review</w:t>
      </w:r>
    </w:p>
    <w:p w14:paraId="08A6DDE3" w14:textId="049AFC13" w:rsidR="00E64FE4" w:rsidRPr="00921BC5" w:rsidRDefault="00E64FE4" w:rsidP="00B9035F">
      <w:pPr>
        <w:jc w:val="both"/>
        <w:rPr>
          <w:rFonts w:ascii="Garamond" w:hAnsi="Garamond" w:cs="Times New Roman"/>
          <w:b/>
        </w:rPr>
      </w:pPr>
    </w:p>
    <w:p w14:paraId="656861F6" w14:textId="21AFFDE3" w:rsidR="00B641D5" w:rsidRPr="00921BC5" w:rsidRDefault="00E64FE4" w:rsidP="00B9035F">
      <w:pPr>
        <w:jc w:val="both"/>
        <w:rPr>
          <w:rFonts w:ascii="Garamond" w:hAnsi="Garamond" w:cs="Times New Roman"/>
        </w:rPr>
      </w:pPr>
      <w:r w:rsidRPr="00921BC5">
        <w:rPr>
          <w:rFonts w:ascii="Garamond" w:hAnsi="Garamond" w:cs="Times New Roman"/>
        </w:rPr>
        <w:t xml:space="preserve">Accurately estimating IMR &amp; CMR rates </w:t>
      </w:r>
      <w:r w:rsidR="001B14B0" w:rsidRPr="00921BC5">
        <w:rPr>
          <w:rFonts w:ascii="Garamond" w:hAnsi="Garamond" w:cs="Times New Roman"/>
        </w:rPr>
        <w:t>is important to understand the magnitude of the issue at hand.</w:t>
      </w:r>
      <w:r w:rsidR="000A033A" w:rsidRPr="00921BC5">
        <w:rPr>
          <w:rFonts w:ascii="Garamond" w:hAnsi="Garamond" w:cs="Times New Roman"/>
        </w:rPr>
        <w:t xml:space="preserve"> In Fig 2 &amp; 3, even though IMR for India has declined from 10% in 1985 to less than 4% in 2015, it is still higher than other countries, even Mexico for that matter. </w:t>
      </w:r>
      <w:r w:rsidR="00A53CD4" w:rsidRPr="00921BC5">
        <w:rPr>
          <w:rFonts w:ascii="Garamond" w:hAnsi="Garamond" w:cs="Times New Roman"/>
        </w:rPr>
        <w:t xml:space="preserve">India fares equally poorly in CMR where it is above the world average rates of approximately 5% in 2015. </w:t>
      </w:r>
    </w:p>
    <w:p w14:paraId="0FE9D336" w14:textId="77777777" w:rsidR="005237A3" w:rsidRPr="00921BC5" w:rsidRDefault="005237A3" w:rsidP="00B9035F">
      <w:pPr>
        <w:jc w:val="both"/>
        <w:rPr>
          <w:rFonts w:ascii="Garamond" w:hAnsi="Garamond"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0"/>
      </w:tblGrid>
      <w:tr w:rsidR="00B641D5" w:rsidRPr="00921BC5" w14:paraId="0797F709" w14:textId="77777777" w:rsidTr="000827B3">
        <w:tc>
          <w:tcPr>
            <w:tcW w:w="9010" w:type="dxa"/>
          </w:tcPr>
          <w:p w14:paraId="3F28497C" w14:textId="3D2A6FE5" w:rsidR="00B641D5" w:rsidRPr="00921BC5" w:rsidRDefault="00B641D5" w:rsidP="00B641D5">
            <w:pPr>
              <w:pStyle w:val="Caption"/>
              <w:keepNext/>
              <w:jc w:val="center"/>
              <w:rPr>
                <w:rFonts w:ascii="Garamond" w:hAnsi="Garamond"/>
                <w:b/>
                <w:i w:val="0"/>
                <w:sz w:val="20"/>
              </w:rPr>
            </w:pPr>
            <w:r w:rsidRPr="00921BC5">
              <w:rPr>
                <w:rFonts w:ascii="Garamond" w:hAnsi="Garamond"/>
                <w:b/>
                <w:i w:val="0"/>
                <w:sz w:val="20"/>
              </w:rPr>
              <w:t xml:space="preserve">Figure </w:t>
            </w:r>
            <w:r w:rsidR="008D4A43" w:rsidRPr="00921BC5">
              <w:rPr>
                <w:rFonts w:ascii="Garamond" w:hAnsi="Garamond"/>
                <w:b/>
                <w:i w:val="0"/>
                <w:sz w:val="20"/>
              </w:rPr>
              <w:t>2</w:t>
            </w:r>
            <w:r w:rsidRPr="00921BC5">
              <w:rPr>
                <w:rFonts w:ascii="Garamond" w:hAnsi="Garamond"/>
                <w:b/>
                <w:i w:val="0"/>
                <w:sz w:val="20"/>
              </w:rPr>
              <w:t>: Infant Mortality Rates</w:t>
            </w:r>
          </w:p>
        </w:tc>
      </w:tr>
      <w:tr w:rsidR="00B641D5" w:rsidRPr="00921BC5" w14:paraId="781C0082" w14:textId="77777777" w:rsidTr="000827B3">
        <w:tc>
          <w:tcPr>
            <w:tcW w:w="9010" w:type="dxa"/>
          </w:tcPr>
          <w:p w14:paraId="6BECD7B4" w14:textId="31AAC18C" w:rsidR="00B641D5" w:rsidRPr="00921BC5" w:rsidRDefault="00B641D5" w:rsidP="000827B3">
            <w:pPr>
              <w:jc w:val="center"/>
              <w:rPr>
                <w:rFonts w:ascii="Garamond" w:hAnsi="Garamond" w:cs="Times New Roman"/>
                <w:b/>
              </w:rPr>
            </w:pPr>
            <w:r w:rsidRPr="00921BC5">
              <w:rPr>
                <w:rFonts w:ascii="Garamond" w:hAnsi="Garamond" w:cs="Times New Roman"/>
                <w:b/>
                <w:noProof/>
              </w:rPr>
              <w:drawing>
                <wp:inline distT="0" distB="0" distL="0" distR="0" wp14:anchorId="7ECFD36D" wp14:editId="3B373045">
                  <wp:extent cx="4937760" cy="3417095"/>
                  <wp:effectExtent l="0" t="0" r="2540" b="0"/>
                  <wp:docPr id="2" name="Picture 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fant-mortality.png"/>
                          <pic:cNvPicPr/>
                        </pic:nvPicPr>
                        <pic:blipFill rotWithShape="1">
                          <a:blip r:embed="rId10" cstate="print">
                            <a:extLst>
                              <a:ext uri="{28A0092B-C50C-407E-A947-70E740481C1C}">
                                <a14:useLocalDpi xmlns:a14="http://schemas.microsoft.com/office/drawing/2010/main" val="0"/>
                              </a:ext>
                            </a:extLst>
                          </a:blip>
                          <a:srcRect t="1961"/>
                          <a:stretch/>
                        </pic:blipFill>
                        <pic:spPr bwMode="auto">
                          <a:xfrm>
                            <a:off x="0" y="0"/>
                            <a:ext cx="4952574" cy="3427346"/>
                          </a:xfrm>
                          <a:prstGeom prst="rect">
                            <a:avLst/>
                          </a:prstGeom>
                          <a:ln>
                            <a:noFill/>
                          </a:ln>
                          <a:extLst>
                            <a:ext uri="{53640926-AAD7-44D8-BBD7-CCE9431645EC}">
                              <a14:shadowObscured xmlns:a14="http://schemas.microsoft.com/office/drawing/2010/main"/>
                            </a:ext>
                          </a:extLst>
                        </pic:spPr>
                      </pic:pic>
                    </a:graphicData>
                  </a:graphic>
                </wp:inline>
              </w:drawing>
            </w:r>
          </w:p>
        </w:tc>
      </w:tr>
    </w:tbl>
    <w:p w14:paraId="1D417311" w14:textId="72E80EE4" w:rsidR="00814650" w:rsidRPr="00921BC5" w:rsidRDefault="00814650" w:rsidP="00B9035F">
      <w:pPr>
        <w:jc w:val="both"/>
        <w:rPr>
          <w:rFonts w:ascii="Garamond" w:hAnsi="Garamond" w:cs="Times New Roman"/>
          <w:b/>
        </w:rPr>
      </w:pPr>
    </w:p>
    <w:p w14:paraId="4B90381D" w14:textId="77777777" w:rsidR="00814650" w:rsidRPr="00921BC5" w:rsidRDefault="00814650" w:rsidP="00B9035F">
      <w:pPr>
        <w:jc w:val="both"/>
        <w:rPr>
          <w:rFonts w:ascii="Garamond" w:hAnsi="Garamond" w:cs="Times New Roman"/>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0"/>
      </w:tblGrid>
      <w:tr w:rsidR="00814650" w:rsidRPr="00921BC5" w14:paraId="2BE6B3F8" w14:textId="77777777" w:rsidTr="00B147B1">
        <w:tc>
          <w:tcPr>
            <w:tcW w:w="9010" w:type="dxa"/>
          </w:tcPr>
          <w:p w14:paraId="6EF79A48" w14:textId="3EC1C16F" w:rsidR="00814650" w:rsidRPr="00921BC5" w:rsidRDefault="00814650" w:rsidP="00814650">
            <w:pPr>
              <w:pStyle w:val="Caption"/>
              <w:keepNext/>
              <w:jc w:val="center"/>
              <w:rPr>
                <w:rFonts w:ascii="Garamond" w:hAnsi="Garamond"/>
                <w:b/>
                <w:i w:val="0"/>
                <w:sz w:val="20"/>
              </w:rPr>
            </w:pPr>
            <w:r w:rsidRPr="00921BC5">
              <w:rPr>
                <w:rFonts w:ascii="Garamond" w:hAnsi="Garamond"/>
                <w:b/>
                <w:i w:val="0"/>
                <w:sz w:val="20"/>
              </w:rPr>
              <w:t xml:space="preserve">Figure </w:t>
            </w:r>
            <w:r w:rsidRPr="00921BC5">
              <w:rPr>
                <w:rFonts w:ascii="Garamond" w:hAnsi="Garamond"/>
                <w:b/>
                <w:i w:val="0"/>
                <w:sz w:val="20"/>
              </w:rPr>
              <w:fldChar w:fldCharType="begin"/>
            </w:r>
            <w:r w:rsidRPr="00921BC5">
              <w:rPr>
                <w:rFonts w:ascii="Garamond" w:hAnsi="Garamond"/>
                <w:b/>
                <w:i w:val="0"/>
                <w:sz w:val="20"/>
              </w:rPr>
              <w:instrText xml:space="preserve"> SEQ Figure \* ARABIC </w:instrText>
            </w:r>
            <w:r w:rsidRPr="00921BC5">
              <w:rPr>
                <w:rFonts w:ascii="Garamond" w:hAnsi="Garamond"/>
                <w:b/>
                <w:i w:val="0"/>
                <w:sz w:val="20"/>
              </w:rPr>
              <w:fldChar w:fldCharType="separate"/>
            </w:r>
            <w:r w:rsidR="00840907" w:rsidRPr="00921BC5">
              <w:rPr>
                <w:rFonts w:ascii="Garamond" w:hAnsi="Garamond"/>
                <w:b/>
                <w:i w:val="0"/>
                <w:noProof/>
                <w:sz w:val="20"/>
              </w:rPr>
              <w:t>2</w:t>
            </w:r>
            <w:r w:rsidRPr="00921BC5">
              <w:rPr>
                <w:rFonts w:ascii="Garamond" w:hAnsi="Garamond"/>
                <w:b/>
                <w:i w:val="0"/>
                <w:sz w:val="20"/>
              </w:rPr>
              <w:fldChar w:fldCharType="end"/>
            </w:r>
            <w:r w:rsidRPr="00921BC5">
              <w:rPr>
                <w:rFonts w:ascii="Garamond" w:hAnsi="Garamond"/>
                <w:b/>
                <w:i w:val="0"/>
                <w:sz w:val="20"/>
              </w:rPr>
              <w:t>: Child Mortality Rates</w:t>
            </w:r>
          </w:p>
        </w:tc>
      </w:tr>
      <w:tr w:rsidR="00814650" w:rsidRPr="00921BC5" w14:paraId="3CE6E93A" w14:textId="77777777" w:rsidTr="00B147B1">
        <w:tc>
          <w:tcPr>
            <w:tcW w:w="9010" w:type="dxa"/>
          </w:tcPr>
          <w:p w14:paraId="4C92F5A7" w14:textId="57624D2C" w:rsidR="00814650" w:rsidRPr="00921BC5" w:rsidRDefault="00814650" w:rsidP="000827B3">
            <w:pPr>
              <w:jc w:val="center"/>
              <w:rPr>
                <w:rFonts w:ascii="Garamond" w:hAnsi="Garamond" w:cs="Times New Roman"/>
                <w:b/>
              </w:rPr>
            </w:pPr>
            <w:r w:rsidRPr="00921BC5">
              <w:rPr>
                <w:rFonts w:ascii="Garamond" w:hAnsi="Garamond" w:cs="Times New Roman"/>
                <w:b/>
                <w:noProof/>
              </w:rPr>
              <w:drawing>
                <wp:inline distT="0" distB="0" distL="0" distR="0" wp14:anchorId="713773D0" wp14:editId="0223975E">
                  <wp:extent cx="4693247" cy="3257477"/>
                  <wp:effectExtent l="0" t="0" r="0" b="0"/>
                  <wp:docPr id="3" name="Picture 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ild-mortality (1).png"/>
                          <pic:cNvPicPr/>
                        </pic:nvPicPr>
                        <pic:blipFill rotWithShape="1">
                          <a:blip r:embed="rId11" cstate="print">
                            <a:extLst>
                              <a:ext uri="{28A0092B-C50C-407E-A947-70E740481C1C}">
                                <a14:useLocalDpi xmlns:a14="http://schemas.microsoft.com/office/drawing/2010/main" val="0"/>
                              </a:ext>
                            </a:extLst>
                          </a:blip>
                          <a:srcRect t="1672"/>
                          <a:stretch/>
                        </pic:blipFill>
                        <pic:spPr bwMode="auto">
                          <a:xfrm>
                            <a:off x="0" y="0"/>
                            <a:ext cx="4713046" cy="327121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D072F1E" w14:textId="673F61C4" w:rsidR="000827B3" w:rsidRPr="00921BC5" w:rsidRDefault="000827B3" w:rsidP="000827B3">
      <w:pPr>
        <w:jc w:val="both"/>
        <w:rPr>
          <w:rFonts w:ascii="Garamond" w:hAnsi="Garamond" w:cs="Times New Roman"/>
        </w:rPr>
      </w:pPr>
      <w:r w:rsidRPr="00921BC5">
        <w:rPr>
          <w:rFonts w:ascii="Garamond" w:hAnsi="Garamond" w:cs="Times New Roman"/>
        </w:rPr>
        <w:lastRenderedPageBreak/>
        <w:t xml:space="preserve">In Women’s empowerment and domestic violence, the authors Kavita </w:t>
      </w:r>
      <w:proofErr w:type="spellStart"/>
      <w:r w:rsidRPr="00921BC5">
        <w:rPr>
          <w:rFonts w:ascii="Garamond" w:hAnsi="Garamond" w:cs="Times New Roman"/>
        </w:rPr>
        <w:t>Sethuraman</w:t>
      </w:r>
      <w:proofErr w:type="spellEnd"/>
      <w:r w:rsidRPr="00921BC5">
        <w:rPr>
          <w:rFonts w:ascii="Garamond" w:hAnsi="Garamond" w:cs="Times New Roman"/>
        </w:rPr>
        <w:t>, Richard Lansdown and Keith Sullivan study the role of sociocultural determinants in maternal and child undernutrition in South India. Their findings indicated significant impacts of women’s empowerment on nutrition, malnutrition, gender equality and ability to end violence against women. Psychological and sexual abuse increases the risk of malnutrition in mothers and their children. Ending gender-based violence against women can have significant improvement on the health and nutritional status of children</w:t>
      </w:r>
      <w:r w:rsidR="009E79FB" w:rsidRPr="00921BC5">
        <w:rPr>
          <w:rFonts w:ascii="Garamond" w:hAnsi="Garamond" w:cs="Times New Roman"/>
        </w:rPr>
        <w:t xml:space="preserve"> </w:t>
      </w:r>
      <w:sdt>
        <w:sdtPr>
          <w:rPr>
            <w:rFonts w:ascii="Garamond" w:hAnsi="Garamond" w:cs="Times New Roman"/>
          </w:rPr>
          <w:id w:val="-502589286"/>
          <w:citation/>
        </w:sdtPr>
        <w:sdtEndPr/>
        <w:sdtContent>
          <w:r w:rsidR="009E79FB" w:rsidRPr="00921BC5">
            <w:rPr>
              <w:rFonts w:ascii="Garamond" w:hAnsi="Garamond" w:cs="Times New Roman"/>
            </w:rPr>
            <w:fldChar w:fldCharType="begin"/>
          </w:r>
          <w:r w:rsidR="009E79FB" w:rsidRPr="00921BC5">
            <w:rPr>
              <w:rFonts w:ascii="Garamond" w:hAnsi="Garamond" w:cs="Times New Roman"/>
            </w:rPr>
            <w:instrText xml:space="preserve"> CITATION Set06 \l 1033 </w:instrText>
          </w:r>
          <w:r w:rsidR="009E79FB" w:rsidRPr="00921BC5">
            <w:rPr>
              <w:rFonts w:ascii="Garamond" w:hAnsi="Garamond" w:cs="Times New Roman"/>
            </w:rPr>
            <w:fldChar w:fldCharType="separate"/>
          </w:r>
          <w:r w:rsidR="009E79FB" w:rsidRPr="00921BC5">
            <w:rPr>
              <w:rFonts w:ascii="Garamond" w:hAnsi="Garamond" w:cs="Times New Roman"/>
              <w:noProof/>
            </w:rPr>
            <w:t>(Sethuraman, Lansdown, &amp; Sullivan, 2006)</w:t>
          </w:r>
          <w:r w:rsidR="009E79FB" w:rsidRPr="00921BC5">
            <w:rPr>
              <w:rFonts w:ascii="Garamond" w:hAnsi="Garamond" w:cs="Times New Roman"/>
            </w:rPr>
            <w:fldChar w:fldCharType="end"/>
          </w:r>
        </w:sdtContent>
      </w:sdt>
      <w:r w:rsidRPr="00921BC5">
        <w:rPr>
          <w:rFonts w:ascii="Garamond" w:hAnsi="Garamond" w:cs="Times New Roman"/>
        </w:rPr>
        <w:t xml:space="preserve">. </w:t>
      </w:r>
    </w:p>
    <w:p w14:paraId="47A78BBB" w14:textId="77777777" w:rsidR="000827B3" w:rsidRPr="00921BC5" w:rsidRDefault="000827B3" w:rsidP="000827B3">
      <w:pPr>
        <w:jc w:val="both"/>
        <w:rPr>
          <w:rFonts w:ascii="Garamond" w:hAnsi="Garamond" w:cs="Times New Roman"/>
        </w:rPr>
      </w:pPr>
    </w:p>
    <w:p w14:paraId="01A86C44" w14:textId="17D68397" w:rsidR="000827B3" w:rsidRPr="00921BC5" w:rsidRDefault="000827B3" w:rsidP="000827B3">
      <w:pPr>
        <w:jc w:val="both"/>
        <w:rPr>
          <w:rFonts w:ascii="Garamond" w:hAnsi="Garamond" w:cs="Times New Roman"/>
          <w:b/>
        </w:rPr>
      </w:pPr>
      <w:r w:rsidRPr="00921BC5">
        <w:rPr>
          <w:rFonts w:ascii="Garamond" w:hAnsi="Garamond" w:cs="Times New Roman"/>
        </w:rPr>
        <w:t xml:space="preserve">Authors </w:t>
      </w:r>
      <w:proofErr w:type="spellStart"/>
      <w:r w:rsidRPr="00921BC5">
        <w:rPr>
          <w:rFonts w:ascii="Garamond" w:hAnsi="Garamond" w:cs="Times New Roman"/>
        </w:rPr>
        <w:t>Monal</w:t>
      </w:r>
      <w:proofErr w:type="spellEnd"/>
      <w:r w:rsidRPr="00921BC5">
        <w:rPr>
          <w:rFonts w:ascii="Garamond" w:hAnsi="Garamond" w:cs="Times New Roman"/>
        </w:rPr>
        <w:t xml:space="preserve"> Shroff et all conclude that maternal autonomy is inversely related to child stunting, in Andhra Pradesh, India. They define maternal autonomy as the ability of a women’s personal power in the household and her ability to influence and change her environment. Using NFHS -2 data, attitudes towards domestic violence is a sub-indicator of maternal autonomy. Controlling for household socio-economic conditions, they find that higher maternal autonomy resulted in significantly less likely to have a stunted child. It is highly evident that maternal autonomy, decision making and prevalence of violence, independently and collectively have a significant outcome on standards of living, and health outcomes</w:t>
      </w:r>
      <w:sdt>
        <w:sdtPr>
          <w:rPr>
            <w:rFonts w:ascii="Garamond" w:hAnsi="Garamond" w:cs="Times New Roman"/>
          </w:rPr>
          <w:id w:val="2019575148"/>
          <w:citation/>
        </w:sdtPr>
        <w:sdtEndPr/>
        <w:sdtContent>
          <w:r w:rsidR="0089134C" w:rsidRPr="00921BC5">
            <w:rPr>
              <w:rFonts w:ascii="Garamond" w:hAnsi="Garamond" w:cs="Times New Roman"/>
            </w:rPr>
            <w:fldChar w:fldCharType="begin"/>
          </w:r>
          <w:r w:rsidR="0089134C" w:rsidRPr="00921BC5">
            <w:rPr>
              <w:rFonts w:ascii="Garamond" w:hAnsi="Garamond" w:cs="Times New Roman"/>
            </w:rPr>
            <w:instrText xml:space="preserve"> CITATION Mon13 \l 1033 </w:instrText>
          </w:r>
          <w:r w:rsidR="0089134C" w:rsidRPr="00921BC5">
            <w:rPr>
              <w:rFonts w:ascii="Garamond" w:hAnsi="Garamond" w:cs="Times New Roman"/>
            </w:rPr>
            <w:fldChar w:fldCharType="separate"/>
          </w:r>
          <w:r w:rsidR="0089134C" w:rsidRPr="00921BC5">
            <w:rPr>
              <w:rFonts w:ascii="Garamond" w:hAnsi="Garamond" w:cs="Times New Roman"/>
              <w:noProof/>
            </w:rPr>
            <w:t xml:space="preserve"> (Shroff, Griffiths, Adair, Suchindran, &amp; Bentley, 2013)</w:t>
          </w:r>
          <w:r w:rsidR="0089134C" w:rsidRPr="00921BC5">
            <w:rPr>
              <w:rFonts w:ascii="Garamond" w:hAnsi="Garamond" w:cs="Times New Roman"/>
            </w:rPr>
            <w:fldChar w:fldCharType="end"/>
          </w:r>
        </w:sdtContent>
      </w:sdt>
      <w:r w:rsidRPr="00921BC5">
        <w:rPr>
          <w:rFonts w:ascii="Garamond" w:hAnsi="Garamond" w:cs="Times New Roman"/>
        </w:rPr>
        <w:t xml:space="preserve">. </w:t>
      </w:r>
    </w:p>
    <w:p w14:paraId="354E0C53" w14:textId="77777777" w:rsidR="000827B3" w:rsidRPr="00921BC5" w:rsidRDefault="000827B3" w:rsidP="000827B3">
      <w:pPr>
        <w:jc w:val="both"/>
        <w:rPr>
          <w:rFonts w:ascii="Garamond" w:hAnsi="Garamond" w:cs="Times New Roman"/>
        </w:rPr>
      </w:pPr>
    </w:p>
    <w:p w14:paraId="0E3B98A9" w14:textId="59371084" w:rsidR="000827B3" w:rsidRPr="00921BC5" w:rsidRDefault="000827B3" w:rsidP="000827B3">
      <w:pPr>
        <w:jc w:val="both"/>
        <w:rPr>
          <w:rFonts w:ascii="Garamond" w:hAnsi="Garamond" w:cs="Times New Roman"/>
        </w:rPr>
      </w:pPr>
      <w:r w:rsidRPr="00921BC5">
        <w:rPr>
          <w:rFonts w:ascii="Garamond" w:hAnsi="Garamond" w:cs="Times New Roman"/>
        </w:rPr>
        <w:t xml:space="preserve">In effects of domestic violence on perinatal and early childhood mortality, authors </w:t>
      </w:r>
      <w:proofErr w:type="spellStart"/>
      <w:r w:rsidRPr="00921BC5">
        <w:rPr>
          <w:rFonts w:ascii="Garamond" w:hAnsi="Garamond" w:cs="Times New Roman"/>
        </w:rPr>
        <w:t>Saifuddin</w:t>
      </w:r>
      <w:proofErr w:type="spellEnd"/>
      <w:r w:rsidRPr="00921BC5">
        <w:rPr>
          <w:rFonts w:ascii="Garamond" w:hAnsi="Garamond" w:cs="Times New Roman"/>
        </w:rPr>
        <w:t xml:space="preserve"> Ahmed, Michael Koenig and Rob Stephenson examine evidence and linkages from North India. Their findings indicate an increased risk of perinatal and neonatal mortality (2.59 times higher) in mothers who have experienced violence during the course of their last pregnancy as compared to those who didn’t. In another paper submitted by the same authors, they use NFHS-2 data to substantiate their above findings to arrive at a similar conclusion that women who have experienced one or more episodes of recent domestic violence are at higher risks of perinatal and neonatal mortality</w:t>
      </w:r>
      <w:r w:rsidR="0089134C" w:rsidRPr="00921BC5">
        <w:rPr>
          <w:rFonts w:ascii="Garamond" w:hAnsi="Garamond" w:cs="Times New Roman"/>
        </w:rPr>
        <w:t xml:space="preserve"> </w:t>
      </w:r>
      <w:sdt>
        <w:sdtPr>
          <w:rPr>
            <w:rFonts w:ascii="Garamond" w:hAnsi="Garamond" w:cs="Times New Roman"/>
          </w:rPr>
          <w:id w:val="1990597980"/>
          <w:citation/>
        </w:sdtPr>
        <w:sdtEndPr/>
        <w:sdtContent>
          <w:r w:rsidR="0089134C" w:rsidRPr="00921BC5">
            <w:rPr>
              <w:rFonts w:ascii="Garamond" w:hAnsi="Garamond" w:cs="Times New Roman"/>
            </w:rPr>
            <w:fldChar w:fldCharType="begin"/>
          </w:r>
          <w:r w:rsidR="0089134C" w:rsidRPr="00921BC5">
            <w:rPr>
              <w:rFonts w:ascii="Garamond" w:hAnsi="Garamond" w:cs="Times New Roman"/>
            </w:rPr>
            <w:instrText xml:space="preserve"> CITATION Ahm06 \l 1033 </w:instrText>
          </w:r>
          <w:r w:rsidR="0089134C" w:rsidRPr="00921BC5">
            <w:rPr>
              <w:rFonts w:ascii="Garamond" w:hAnsi="Garamond" w:cs="Times New Roman"/>
            </w:rPr>
            <w:fldChar w:fldCharType="separate"/>
          </w:r>
          <w:r w:rsidR="0089134C" w:rsidRPr="00921BC5">
            <w:rPr>
              <w:rFonts w:ascii="Garamond" w:hAnsi="Garamond" w:cs="Times New Roman"/>
              <w:noProof/>
            </w:rPr>
            <w:t>(Ahmed, Koenig, &amp; Stephenson, 2006)</w:t>
          </w:r>
          <w:r w:rsidR="0089134C" w:rsidRPr="00921BC5">
            <w:rPr>
              <w:rFonts w:ascii="Garamond" w:hAnsi="Garamond" w:cs="Times New Roman"/>
            </w:rPr>
            <w:fldChar w:fldCharType="end"/>
          </w:r>
        </w:sdtContent>
      </w:sdt>
      <w:r w:rsidRPr="00921BC5">
        <w:rPr>
          <w:rFonts w:ascii="Garamond" w:hAnsi="Garamond" w:cs="Times New Roman"/>
        </w:rPr>
        <w:t xml:space="preserve">. </w:t>
      </w:r>
    </w:p>
    <w:p w14:paraId="1F5C3578" w14:textId="77777777" w:rsidR="000827B3" w:rsidRPr="00921BC5" w:rsidRDefault="000827B3" w:rsidP="000827B3">
      <w:pPr>
        <w:jc w:val="both"/>
        <w:rPr>
          <w:rFonts w:ascii="Garamond" w:hAnsi="Garamond" w:cs="Times New Roman"/>
        </w:rPr>
      </w:pPr>
    </w:p>
    <w:p w14:paraId="2F7C02EA" w14:textId="7F348380" w:rsidR="000827B3" w:rsidRPr="00921BC5" w:rsidRDefault="000827B3" w:rsidP="000827B3">
      <w:pPr>
        <w:jc w:val="both"/>
        <w:rPr>
          <w:rFonts w:ascii="Garamond" w:hAnsi="Garamond" w:cs="Times New Roman"/>
        </w:rPr>
      </w:pPr>
      <w:r w:rsidRPr="00921BC5">
        <w:rPr>
          <w:rFonts w:ascii="Garamond" w:hAnsi="Garamond" w:cs="Times New Roman"/>
        </w:rPr>
        <w:t xml:space="preserve">In Associations between Wife-Beating and Fetal and Infant Death, Shireen </w:t>
      </w:r>
      <w:proofErr w:type="spellStart"/>
      <w:r w:rsidRPr="00921BC5">
        <w:rPr>
          <w:rFonts w:ascii="Garamond" w:hAnsi="Garamond" w:cs="Times New Roman"/>
        </w:rPr>
        <w:t>Jejeebhoy</w:t>
      </w:r>
      <w:proofErr w:type="spellEnd"/>
      <w:r w:rsidRPr="00921BC5">
        <w:rPr>
          <w:rFonts w:ascii="Garamond" w:hAnsi="Garamond" w:cs="Times New Roman"/>
        </w:rPr>
        <w:t xml:space="preserve"> examines evidence from Rural India using community-based data from 2 distinct north and south Indian states. Data indicates that wife-beating and domestic violence is a common practice, justified by household and societal attitudes towards it. A consequence of this entrenched violence against women is significant “pregnancy loss”, IMR and fetal mortality rates</w:t>
      </w:r>
      <w:sdt>
        <w:sdtPr>
          <w:rPr>
            <w:rFonts w:ascii="Garamond" w:hAnsi="Garamond" w:cs="Times New Roman"/>
          </w:rPr>
          <w:id w:val="513339429"/>
          <w:citation/>
        </w:sdtPr>
        <w:sdtEndPr/>
        <w:sdtContent>
          <w:r w:rsidR="0089134C" w:rsidRPr="00921BC5">
            <w:rPr>
              <w:rFonts w:ascii="Garamond" w:hAnsi="Garamond" w:cs="Times New Roman"/>
            </w:rPr>
            <w:fldChar w:fldCharType="begin"/>
          </w:r>
          <w:r w:rsidR="0089134C" w:rsidRPr="00921BC5">
            <w:rPr>
              <w:rFonts w:ascii="Garamond" w:hAnsi="Garamond" w:cs="Times New Roman"/>
            </w:rPr>
            <w:instrText xml:space="preserve"> CITATION Jej98 \l 1033 </w:instrText>
          </w:r>
          <w:r w:rsidR="0089134C" w:rsidRPr="00921BC5">
            <w:rPr>
              <w:rFonts w:ascii="Garamond" w:hAnsi="Garamond" w:cs="Times New Roman"/>
            </w:rPr>
            <w:fldChar w:fldCharType="separate"/>
          </w:r>
          <w:r w:rsidR="0089134C" w:rsidRPr="00921BC5">
            <w:rPr>
              <w:rFonts w:ascii="Garamond" w:hAnsi="Garamond" w:cs="Times New Roman"/>
              <w:noProof/>
            </w:rPr>
            <w:t xml:space="preserve"> (Jejeebhoy, 1998)</w:t>
          </w:r>
          <w:r w:rsidR="0089134C" w:rsidRPr="00921BC5">
            <w:rPr>
              <w:rFonts w:ascii="Garamond" w:hAnsi="Garamond" w:cs="Times New Roman"/>
            </w:rPr>
            <w:fldChar w:fldCharType="end"/>
          </w:r>
        </w:sdtContent>
      </w:sdt>
      <w:r w:rsidRPr="00921BC5">
        <w:rPr>
          <w:rFonts w:ascii="Garamond" w:hAnsi="Garamond" w:cs="Times New Roman"/>
        </w:rPr>
        <w:t xml:space="preserve">. </w:t>
      </w:r>
    </w:p>
    <w:p w14:paraId="4388A3B0" w14:textId="77777777" w:rsidR="000827B3" w:rsidRPr="00921BC5" w:rsidRDefault="000827B3" w:rsidP="000827B3">
      <w:pPr>
        <w:jc w:val="both"/>
        <w:rPr>
          <w:rFonts w:ascii="Garamond" w:hAnsi="Garamond" w:cs="Times New Roman"/>
        </w:rPr>
      </w:pPr>
    </w:p>
    <w:p w14:paraId="6BFC5C82" w14:textId="19F0B9A7" w:rsidR="000827B3" w:rsidRPr="00921BC5" w:rsidRDefault="000827B3" w:rsidP="000827B3">
      <w:pPr>
        <w:jc w:val="both"/>
        <w:rPr>
          <w:rFonts w:ascii="Garamond" w:hAnsi="Garamond" w:cs="Times New Roman"/>
        </w:rPr>
      </w:pPr>
      <w:r w:rsidRPr="00921BC5">
        <w:rPr>
          <w:rFonts w:ascii="Garamond" w:hAnsi="Garamond" w:cs="Times New Roman"/>
        </w:rPr>
        <w:t xml:space="preserve">Seconding the study is Leland </w:t>
      </w:r>
      <w:proofErr w:type="spellStart"/>
      <w:r w:rsidRPr="00921BC5">
        <w:rPr>
          <w:rFonts w:ascii="Garamond" w:hAnsi="Garamond" w:cs="Times New Roman"/>
        </w:rPr>
        <w:t>Acherson</w:t>
      </w:r>
      <w:proofErr w:type="spellEnd"/>
      <w:r w:rsidRPr="00921BC5">
        <w:rPr>
          <w:rFonts w:ascii="Garamond" w:hAnsi="Garamond" w:cs="Times New Roman"/>
        </w:rPr>
        <w:t xml:space="preserve"> in Intimate Partner Violence (IPV) and Death among Infants and Children in India. The authors aim to substantiate the link between IPV and death among infants and older children using NFHS -2. They find a strong association between household IPV and the mother’s inability to care for her child due to psychological stress and violence victimization</w:t>
      </w:r>
      <w:sdt>
        <w:sdtPr>
          <w:rPr>
            <w:rFonts w:ascii="Garamond" w:hAnsi="Garamond" w:cs="Times New Roman"/>
          </w:rPr>
          <w:id w:val="-824667555"/>
          <w:citation/>
        </w:sdtPr>
        <w:sdtEndPr/>
        <w:sdtContent>
          <w:r w:rsidR="0089134C" w:rsidRPr="00921BC5">
            <w:rPr>
              <w:rFonts w:ascii="Garamond" w:hAnsi="Garamond" w:cs="Times New Roman"/>
            </w:rPr>
            <w:fldChar w:fldCharType="begin"/>
          </w:r>
          <w:r w:rsidR="0089134C" w:rsidRPr="00921BC5">
            <w:rPr>
              <w:rFonts w:ascii="Garamond" w:hAnsi="Garamond" w:cs="Times New Roman"/>
            </w:rPr>
            <w:instrText xml:space="preserve"> CITATION Lel09 \l 1033 </w:instrText>
          </w:r>
          <w:r w:rsidR="0089134C" w:rsidRPr="00921BC5">
            <w:rPr>
              <w:rFonts w:ascii="Garamond" w:hAnsi="Garamond" w:cs="Times New Roman"/>
            </w:rPr>
            <w:fldChar w:fldCharType="separate"/>
          </w:r>
          <w:r w:rsidR="0089134C" w:rsidRPr="00921BC5">
            <w:rPr>
              <w:rFonts w:ascii="Garamond" w:hAnsi="Garamond" w:cs="Times New Roman"/>
              <w:noProof/>
            </w:rPr>
            <w:t xml:space="preserve"> (Ackerson &amp; Subramanian, 2009)</w:t>
          </w:r>
          <w:r w:rsidR="0089134C" w:rsidRPr="00921BC5">
            <w:rPr>
              <w:rFonts w:ascii="Garamond" w:hAnsi="Garamond" w:cs="Times New Roman"/>
            </w:rPr>
            <w:fldChar w:fldCharType="end"/>
          </w:r>
        </w:sdtContent>
      </w:sdt>
      <w:r w:rsidRPr="00921BC5">
        <w:rPr>
          <w:rFonts w:ascii="Garamond" w:hAnsi="Garamond" w:cs="Times New Roman"/>
        </w:rPr>
        <w:t xml:space="preserve">. </w:t>
      </w:r>
    </w:p>
    <w:p w14:paraId="7F8FD8C3" w14:textId="516B1878" w:rsidR="009F0AEC" w:rsidRPr="00921BC5" w:rsidRDefault="009F0AEC" w:rsidP="00B9035F">
      <w:pPr>
        <w:jc w:val="both"/>
        <w:rPr>
          <w:rFonts w:ascii="Garamond" w:hAnsi="Garamond" w:cs="Times New Roman"/>
          <w:b/>
        </w:rPr>
      </w:pPr>
    </w:p>
    <w:p w14:paraId="14969E12" w14:textId="06174769" w:rsidR="007F76D3" w:rsidRPr="00921BC5" w:rsidRDefault="007F76D3" w:rsidP="00B9035F">
      <w:pPr>
        <w:jc w:val="both"/>
        <w:rPr>
          <w:rFonts w:ascii="Garamond" w:hAnsi="Garamond" w:cs="Times New Roman"/>
        </w:rPr>
      </w:pPr>
      <w:r w:rsidRPr="00921BC5">
        <w:rPr>
          <w:rFonts w:ascii="Garamond" w:hAnsi="Garamond" w:cs="Times New Roman"/>
        </w:rPr>
        <w:t>Authors Jay Silverman et all take the analysis a step further by stating that maternal exposure to spousal violence has a greater impact on female infants and children as compared to male. They find significant results on maternal exposure to violence and greater IMR among female infants and children as compared to male children</w:t>
      </w:r>
      <w:sdt>
        <w:sdtPr>
          <w:rPr>
            <w:rFonts w:ascii="Garamond" w:hAnsi="Garamond" w:cs="Times New Roman"/>
          </w:rPr>
          <w:id w:val="-1272160032"/>
          <w:citation/>
        </w:sdtPr>
        <w:sdtEndPr/>
        <w:sdtContent>
          <w:r w:rsidR="0089134C" w:rsidRPr="00921BC5">
            <w:rPr>
              <w:rFonts w:ascii="Garamond" w:hAnsi="Garamond" w:cs="Times New Roman"/>
            </w:rPr>
            <w:fldChar w:fldCharType="begin"/>
          </w:r>
          <w:r w:rsidR="0089134C" w:rsidRPr="00921BC5">
            <w:rPr>
              <w:rFonts w:ascii="Garamond" w:hAnsi="Garamond" w:cs="Times New Roman"/>
            </w:rPr>
            <w:instrText xml:space="preserve"> CITATION Jay01 \l 1033 </w:instrText>
          </w:r>
          <w:r w:rsidR="0089134C" w:rsidRPr="00921BC5">
            <w:rPr>
              <w:rFonts w:ascii="Garamond" w:hAnsi="Garamond" w:cs="Times New Roman"/>
            </w:rPr>
            <w:fldChar w:fldCharType="separate"/>
          </w:r>
          <w:r w:rsidR="0089134C" w:rsidRPr="00921BC5">
            <w:rPr>
              <w:rFonts w:ascii="Garamond" w:hAnsi="Garamond" w:cs="Times New Roman"/>
              <w:noProof/>
            </w:rPr>
            <w:t xml:space="preserve"> (Silverman, et al., 2001)</w:t>
          </w:r>
          <w:r w:rsidR="0089134C" w:rsidRPr="00921BC5">
            <w:rPr>
              <w:rFonts w:ascii="Garamond" w:hAnsi="Garamond" w:cs="Times New Roman"/>
            </w:rPr>
            <w:fldChar w:fldCharType="end"/>
          </w:r>
        </w:sdtContent>
      </w:sdt>
      <w:r w:rsidRPr="00921BC5">
        <w:rPr>
          <w:rFonts w:ascii="Garamond" w:hAnsi="Garamond" w:cs="Times New Roman"/>
        </w:rPr>
        <w:t xml:space="preserve">. </w:t>
      </w:r>
    </w:p>
    <w:p w14:paraId="4268CC1E" w14:textId="496B6E5E" w:rsidR="009F0AEC" w:rsidRPr="00921BC5" w:rsidRDefault="009F0AEC" w:rsidP="00B9035F">
      <w:pPr>
        <w:jc w:val="both"/>
        <w:rPr>
          <w:rFonts w:ascii="Garamond" w:hAnsi="Garamond" w:cs="Times New Roman"/>
          <w:b/>
        </w:rPr>
      </w:pPr>
    </w:p>
    <w:p w14:paraId="3975F353" w14:textId="7D04958F" w:rsidR="009F0AEC" w:rsidRPr="00921BC5" w:rsidRDefault="009F0AEC" w:rsidP="00B9035F">
      <w:pPr>
        <w:jc w:val="both"/>
        <w:rPr>
          <w:rFonts w:ascii="Garamond" w:hAnsi="Garamond" w:cs="Times New Roman"/>
          <w:b/>
        </w:rPr>
      </w:pPr>
    </w:p>
    <w:p w14:paraId="33EA8A0F" w14:textId="47BF25B5" w:rsidR="009F0AEC" w:rsidRPr="00921BC5" w:rsidRDefault="009F0AEC" w:rsidP="00B9035F">
      <w:pPr>
        <w:jc w:val="both"/>
        <w:rPr>
          <w:rFonts w:ascii="Garamond" w:hAnsi="Garamond" w:cs="Times New Roman"/>
          <w:b/>
        </w:rPr>
      </w:pPr>
    </w:p>
    <w:p w14:paraId="0B167CCE" w14:textId="7F927BF7" w:rsidR="009F0AEC" w:rsidRPr="00921BC5" w:rsidRDefault="009F0AEC" w:rsidP="00B9035F">
      <w:pPr>
        <w:jc w:val="both"/>
        <w:rPr>
          <w:rFonts w:ascii="Garamond" w:hAnsi="Garamond" w:cs="Times New Roman"/>
          <w:b/>
        </w:rPr>
      </w:pPr>
    </w:p>
    <w:p w14:paraId="435EF9A6" w14:textId="2A20FEE3" w:rsidR="009F0AEC" w:rsidRPr="00921BC5" w:rsidRDefault="009F0AEC" w:rsidP="00B9035F">
      <w:pPr>
        <w:jc w:val="both"/>
        <w:rPr>
          <w:rFonts w:ascii="Garamond" w:hAnsi="Garamond" w:cs="Times New Roman"/>
          <w:b/>
        </w:rPr>
      </w:pPr>
    </w:p>
    <w:p w14:paraId="4EDF22BB" w14:textId="614438B9" w:rsidR="00D11A50" w:rsidRPr="00921BC5" w:rsidRDefault="00D11A50" w:rsidP="00B9035F">
      <w:pPr>
        <w:jc w:val="both"/>
        <w:rPr>
          <w:rFonts w:ascii="Garamond" w:hAnsi="Garamond" w:cs="Times New Roman"/>
          <w:b/>
        </w:rPr>
      </w:pPr>
    </w:p>
    <w:p w14:paraId="1140F46A" w14:textId="03ED4CDF" w:rsidR="00D11A50" w:rsidRPr="00921BC5" w:rsidRDefault="00D11A50" w:rsidP="00B9035F">
      <w:pPr>
        <w:jc w:val="both"/>
        <w:rPr>
          <w:rFonts w:ascii="Garamond" w:hAnsi="Garamond" w:cs="Times New Roman"/>
          <w:b/>
        </w:rPr>
      </w:pPr>
    </w:p>
    <w:p w14:paraId="41AAA9A1" w14:textId="4B3A5C2E" w:rsidR="00D11A50" w:rsidRPr="00921BC5" w:rsidRDefault="00D11A50" w:rsidP="00B9035F">
      <w:pPr>
        <w:jc w:val="both"/>
        <w:rPr>
          <w:rFonts w:ascii="Garamond" w:hAnsi="Garamond" w:cs="Times New Roman"/>
          <w:b/>
        </w:rPr>
      </w:pPr>
    </w:p>
    <w:p w14:paraId="2390B8FC" w14:textId="77777777" w:rsidR="007B36BA" w:rsidRPr="00921BC5" w:rsidRDefault="007B36BA" w:rsidP="00B9035F">
      <w:pPr>
        <w:jc w:val="both"/>
        <w:rPr>
          <w:rFonts w:ascii="Garamond" w:hAnsi="Garamond" w:cs="Times New Roman"/>
          <w:b/>
        </w:rPr>
      </w:pPr>
    </w:p>
    <w:p w14:paraId="1EBC4E11" w14:textId="4427E022" w:rsidR="00646A62" w:rsidRPr="00921BC5" w:rsidRDefault="00AC300D" w:rsidP="00B9035F">
      <w:pPr>
        <w:jc w:val="both"/>
        <w:rPr>
          <w:rFonts w:ascii="Garamond" w:hAnsi="Garamond" w:cs="Times New Roman"/>
          <w:b/>
        </w:rPr>
      </w:pPr>
      <w:r w:rsidRPr="00921BC5">
        <w:rPr>
          <w:rFonts w:ascii="Garamond" w:hAnsi="Garamond" w:cs="Times New Roman"/>
          <w:b/>
        </w:rPr>
        <w:lastRenderedPageBreak/>
        <w:t>Analysis</w:t>
      </w:r>
    </w:p>
    <w:p w14:paraId="0DA6CBC4" w14:textId="4D75F9BB" w:rsidR="00646A62" w:rsidRPr="00921BC5" w:rsidRDefault="00257745" w:rsidP="00B9035F">
      <w:pPr>
        <w:jc w:val="both"/>
        <w:rPr>
          <w:rFonts w:ascii="Garamond" w:hAnsi="Garamond" w:cs="Times New Roman"/>
          <w:b/>
        </w:rPr>
      </w:pPr>
      <w:r w:rsidRPr="00921BC5">
        <w:rPr>
          <w:rFonts w:ascii="Garamond" w:hAnsi="Garamond"/>
          <w:noProof/>
        </w:rPr>
        <mc:AlternateContent>
          <mc:Choice Requires="wps">
            <w:drawing>
              <wp:anchor distT="0" distB="0" distL="114300" distR="114300" simplePos="0" relativeHeight="251666432" behindDoc="0" locked="0" layoutInCell="1" allowOverlap="1" wp14:anchorId="29FEA7B7" wp14:editId="45C873B3">
                <wp:simplePos x="0" y="0"/>
                <wp:positionH relativeFrom="column">
                  <wp:posOffset>2403442</wp:posOffset>
                </wp:positionH>
                <wp:positionV relativeFrom="paragraph">
                  <wp:posOffset>44450</wp:posOffset>
                </wp:positionV>
                <wp:extent cx="3633470" cy="19240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633470" cy="192405"/>
                        </a:xfrm>
                        <a:prstGeom prst="rect">
                          <a:avLst/>
                        </a:prstGeom>
                        <a:solidFill>
                          <a:prstClr val="white"/>
                        </a:solidFill>
                        <a:ln>
                          <a:noFill/>
                        </a:ln>
                      </wps:spPr>
                      <wps:txbx>
                        <w:txbxContent>
                          <w:p w14:paraId="21C00FAC" w14:textId="4748B4B8" w:rsidR="00257745" w:rsidRPr="00257745" w:rsidRDefault="00257745" w:rsidP="00257745">
                            <w:pPr>
                              <w:pStyle w:val="Caption"/>
                              <w:rPr>
                                <w:rFonts w:ascii="Garamond" w:hAnsi="Garamond" w:cs="Times New Roman"/>
                                <w:b/>
                                <w:i w:val="0"/>
                                <w:noProof/>
                              </w:rPr>
                            </w:pPr>
                            <w:r w:rsidRPr="00257745">
                              <w:rPr>
                                <w:b/>
                                <w:i w:val="0"/>
                              </w:rPr>
                              <w:t xml:space="preserve">Table </w:t>
                            </w:r>
                            <w:r w:rsidRPr="00257745">
                              <w:rPr>
                                <w:b/>
                                <w:i w:val="0"/>
                              </w:rPr>
                              <w:fldChar w:fldCharType="begin"/>
                            </w:r>
                            <w:r w:rsidRPr="00257745">
                              <w:rPr>
                                <w:b/>
                                <w:i w:val="0"/>
                              </w:rPr>
                              <w:instrText xml:space="preserve"> SEQ Table \* ARABIC </w:instrText>
                            </w:r>
                            <w:r w:rsidRPr="00257745">
                              <w:rPr>
                                <w:b/>
                                <w:i w:val="0"/>
                              </w:rPr>
                              <w:fldChar w:fldCharType="separate"/>
                            </w:r>
                            <w:r w:rsidRPr="00257745">
                              <w:rPr>
                                <w:b/>
                                <w:i w:val="0"/>
                                <w:noProof/>
                              </w:rPr>
                              <w:t>1</w:t>
                            </w:r>
                            <w:r w:rsidRPr="00257745">
                              <w:rPr>
                                <w:b/>
                                <w:i w:val="0"/>
                              </w:rPr>
                              <w:fldChar w:fldCharType="end"/>
                            </w:r>
                            <w:r w:rsidRPr="00257745">
                              <w:rPr>
                                <w:b/>
                                <w:i w:val="0"/>
                              </w:rPr>
                              <w:t>: Calculating Domestic Violence 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9FEA7B7" id="_x0000_t202" coordsize="21600,21600" o:spt="202" path="m,l,21600r21600,l21600,xe">
                <v:stroke joinstyle="miter"/>
                <v:path gradientshapeok="t" o:connecttype="rect"/>
              </v:shapetype>
              <v:shape id="Text Box 11" o:spid="_x0000_s1026" type="#_x0000_t202" style="position:absolute;left:0;text-align:left;margin-left:189.25pt;margin-top:3.5pt;width:286.1pt;height:15.1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" stroked="f">
                <v:textbox inset="0,0,0,0">
                  <w:txbxContent>
                    <w:p w14:paraId="21C00FAC" w14:textId="4748B4B8" w:rsidR="00257745" w:rsidRPr="00257745" w:rsidRDefault="00257745" w:rsidP="00257745">
                      <w:pPr>
                        <w:pStyle w:val="Caption"/>
                        <w:rPr>
                          <w:rFonts w:ascii="Garamond" w:hAnsi="Garamond" w:cs="Times New Roman"/>
                          <w:b/>
                          <w:i w:val="0"/>
                          <w:noProof/>
                        </w:rPr>
                      </w:pPr>
                      <w:r w:rsidRPr="00257745">
                        <w:rPr>
                          <w:b/>
                          <w:i w:val="0"/>
                        </w:rPr>
                        <w:t xml:space="preserve">Table </w:t>
                      </w:r>
                      <w:r w:rsidRPr="00257745">
                        <w:rPr>
                          <w:b/>
                          <w:i w:val="0"/>
                        </w:rPr>
                        <w:fldChar w:fldCharType="begin"/>
                      </w:r>
                      <w:r w:rsidRPr="00257745">
                        <w:rPr>
                          <w:b/>
                          <w:i w:val="0"/>
                        </w:rPr>
                        <w:instrText xml:space="preserve"> SEQ Table \* ARABIC </w:instrText>
                      </w:r>
                      <w:r w:rsidRPr="00257745">
                        <w:rPr>
                          <w:b/>
                          <w:i w:val="0"/>
                        </w:rPr>
                        <w:fldChar w:fldCharType="separate"/>
                      </w:r>
                      <w:r w:rsidRPr="00257745">
                        <w:rPr>
                          <w:b/>
                          <w:i w:val="0"/>
                          <w:noProof/>
                        </w:rPr>
                        <w:t>1</w:t>
                      </w:r>
                      <w:r w:rsidRPr="00257745">
                        <w:rPr>
                          <w:b/>
                          <w:i w:val="0"/>
                        </w:rPr>
                        <w:fldChar w:fldCharType="end"/>
                      </w:r>
                      <w:r w:rsidRPr="00257745">
                        <w:rPr>
                          <w:b/>
                          <w:i w:val="0"/>
                        </w:rPr>
                        <w:t>: Calculating Domestic Violence Index</w:t>
                      </w:r>
                    </w:p>
                  </w:txbxContent>
                </v:textbox>
                <w10:wrap type="square"/>
              </v:shape>
            </w:pict>
          </mc:Fallback>
        </mc:AlternateContent>
      </w:r>
    </w:p>
    <w:p w14:paraId="36F45DC0" w14:textId="77777777" w:rsidR="00997DF3" w:rsidRPr="00921BC5" w:rsidRDefault="00997DF3" w:rsidP="00B9035F">
      <w:pPr>
        <w:jc w:val="both"/>
        <w:rPr>
          <w:rFonts w:ascii="Garamond" w:hAnsi="Garamond" w:cs="Times New Roman"/>
        </w:rPr>
      </w:pPr>
    </w:p>
    <w:p w14:paraId="734848BB" w14:textId="06AB3573" w:rsidR="00425413" w:rsidRPr="00921BC5" w:rsidRDefault="00ED4ECE" w:rsidP="00B9035F">
      <w:pPr>
        <w:jc w:val="both"/>
        <w:rPr>
          <w:rFonts w:ascii="Garamond" w:hAnsi="Garamond" w:cs="Times New Roman"/>
        </w:rPr>
      </w:pPr>
      <w:r w:rsidRPr="00921BC5">
        <w:rPr>
          <w:rFonts w:ascii="Garamond" w:hAnsi="Garamond" w:cs="Times New Roman"/>
          <w:noProof/>
        </w:rPr>
        <w:drawing>
          <wp:anchor distT="0" distB="0" distL="114300" distR="114300" simplePos="0" relativeHeight="251664384" behindDoc="0" locked="0" layoutInCell="1" allowOverlap="1" wp14:anchorId="2686C99F" wp14:editId="5B4F8DED">
            <wp:simplePos x="0" y="0"/>
            <wp:positionH relativeFrom="margin">
              <wp:posOffset>2345055</wp:posOffset>
            </wp:positionH>
            <wp:positionV relativeFrom="margin">
              <wp:posOffset>369336</wp:posOffset>
            </wp:positionV>
            <wp:extent cx="3633470" cy="4441190"/>
            <wp:effectExtent l="0" t="0" r="0" b="3810"/>
            <wp:wrapSquare wrapText="bothSides"/>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mestic Violence.png"/>
                    <pic:cNvPicPr/>
                  </pic:nvPicPr>
                  <pic:blipFill rotWithShape="1">
                    <a:blip r:embed="rId12">
                      <a:extLst>
                        <a:ext uri="{28A0092B-C50C-407E-A947-70E740481C1C}">
                          <a14:useLocalDpi xmlns:a14="http://schemas.microsoft.com/office/drawing/2010/main" val="0"/>
                        </a:ext>
                      </a:extLst>
                    </a:blip>
                    <a:srcRect l="5671" t="5241" r="11141" b="7305"/>
                    <a:stretch/>
                  </pic:blipFill>
                  <pic:spPr bwMode="auto">
                    <a:xfrm>
                      <a:off x="0" y="0"/>
                      <a:ext cx="3633470" cy="4441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6A62" w:rsidRPr="00921BC5">
        <w:rPr>
          <w:rFonts w:ascii="Garamond" w:hAnsi="Garamond" w:cs="Times New Roman"/>
        </w:rPr>
        <w:t xml:space="preserve">Based on National Family Health Data, 2015-16, </w:t>
      </w:r>
      <w:r w:rsidR="000153F2" w:rsidRPr="00921BC5">
        <w:rPr>
          <w:rFonts w:ascii="Garamond" w:hAnsi="Garamond" w:cs="Times New Roman"/>
        </w:rPr>
        <w:t>a domestic violence index was computed from several variables that capture attitudes and incidences of domestic violence towards women in households. Table 1 shows this index, which is continuous and increases from 3.5 to 14, with 14 being the highest incidence of domestic violence in households. It can be seen that the bulk of incidences of violence</w:t>
      </w:r>
      <w:r w:rsidR="000E1359" w:rsidRPr="00921BC5">
        <w:rPr>
          <w:rFonts w:ascii="Garamond" w:hAnsi="Garamond" w:cs="Times New Roman"/>
        </w:rPr>
        <w:t xml:space="preserve"> are on the lower end of the spectrum, indicating lower levels of violence. </w:t>
      </w:r>
    </w:p>
    <w:p w14:paraId="11BC3948" w14:textId="77777777" w:rsidR="000E1359" w:rsidRPr="00921BC5" w:rsidRDefault="000E1359" w:rsidP="00B9035F">
      <w:pPr>
        <w:jc w:val="both"/>
        <w:rPr>
          <w:rFonts w:ascii="Garamond" w:hAnsi="Garamond" w:cs="Times New Roman"/>
        </w:rPr>
      </w:pPr>
    </w:p>
    <w:p w14:paraId="5C71DBFC" w14:textId="77777777" w:rsidR="000E1359" w:rsidRPr="00921BC5" w:rsidRDefault="000E1359" w:rsidP="00B9035F">
      <w:pPr>
        <w:jc w:val="both"/>
        <w:rPr>
          <w:rFonts w:ascii="Garamond" w:hAnsi="Garamond" w:cs="Times New Roman"/>
        </w:rPr>
      </w:pPr>
    </w:p>
    <w:p w14:paraId="08BE2531" w14:textId="77777777" w:rsidR="000E1359" w:rsidRPr="00921BC5" w:rsidRDefault="000E1359" w:rsidP="00B9035F">
      <w:pPr>
        <w:jc w:val="both"/>
        <w:rPr>
          <w:rFonts w:ascii="Garamond" w:hAnsi="Garamond" w:cs="Times New Roman"/>
        </w:rPr>
      </w:pPr>
    </w:p>
    <w:p w14:paraId="4635AF1A" w14:textId="77777777" w:rsidR="000E1359" w:rsidRPr="00921BC5" w:rsidRDefault="000E1359" w:rsidP="00B9035F">
      <w:pPr>
        <w:jc w:val="both"/>
        <w:rPr>
          <w:rFonts w:ascii="Garamond" w:hAnsi="Garamond" w:cs="Times New Roman"/>
        </w:rPr>
      </w:pPr>
    </w:p>
    <w:p w14:paraId="3E59A93F" w14:textId="77777777" w:rsidR="000E1359" w:rsidRPr="00921BC5" w:rsidRDefault="000E1359" w:rsidP="00B9035F">
      <w:pPr>
        <w:jc w:val="both"/>
        <w:rPr>
          <w:rFonts w:ascii="Garamond" w:hAnsi="Garamond" w:cs="Times New Roman"/>
        </w:rPr>
      </w:pPr>
    </w:p>
    <w:p w14:paraId="7AE48CB8" w14:textId="77777777" w:rsidR="000E1359" w:rsidRPr="00921BC5" w:rsidRDefault="000E1359" w:rsidP="00B9035F">
      <w:pPr>
        <w:jc w:val="both"/>
        <w:rPr>
          <w:rFonts w:ascii="Garamond" w:hAnsi="Garamond" w:cs="Times New Roman"/>
        </w:rPr>
      </w:pPr>
    </w:p>
    <w:p w14:paraId="292FEAC5" w14:textId="77777777" w:rsidR="000E1359" w:rsidRPr="00921BC5" w:rsidRDefault="000E1359" w:rsidP="00B9035F">
      <w:pPr>
        <w:jc w:val="both"/>
        <w:rPr>
          <w:rFonts w:ascii="Garamond" w:hAnsi="Garamond" w:cs="Times New Roman"/>
        </w:rPr>
      </w:pPr>
    </w:p>
    <w:p w14:paraId="0C556E7D" w14:textId="77777777" w:rsidR="000E1359" w:rsidRPr="00921BC5" w:rsidRDefault="000E1359" w:rsidP="00B9035F">
      <w:pPr>
        <w:jc w:val="both"/>
        <w:rPr>
          <w:rFonts w:ascii="Garamond" w:hAnsi="Garamond" w:cs="Times New Roman"/>
        </w:rPr>
      </w:pPr>
    </w:p>
    <w:p w14:paraId="72A490BB" w14:textId="77777777" w:rsidR="000E1359" w:rsidRPr="00921BC5" w:rsidRDefault="000E1359" w:rsidP="00B9035F">
      <w:pPr>
        <w:jc w:val="both"/>
        <w:rPr>
          <w:rFonts w:ascii="Garamond" w:hAnsi="Garamond" w:cs="Times New Roman"/>
        </w:rPr>
      </w:pPr>
    </w:p>
    <w:p w14:paraId="7E5191D7" w14:textId="77777777" w:rsidR="000E1359" w:rsidRPr="00921BC5" w:rsidRDefault="000E1359" w:rsidP="00B9035F">
      <w:pPr>
        <w:jc w:val="both"/>
        <w:rPr>
          <w:rFonts w:ascii="Garamond" w:hAnsi="Garamond" w:cs="Times New Roman"/>
        </w:rPr>
      </w:pPr>
    </w:p>
    <w:p w14:paraId="44138EDC" w14:textId="77777777" w:rsidR="000E1359" w:rsidRPr="00921BC5" w:rsidRDefault="000E1359" w:rsidP="00B9035F">
      <w:pPr>
        <w:jc w:val="both"/>
        <w:rPr>
          <w:rFonts w:ascii="Garamond" w:hAnsi="Garamond" w:cs="Times New Roman"/>
        </w:rPr>
      </w:pPr>
    </w:p>
    <w:p w14:paraId="1D759078" w14:textId="77777777" w:rsidR="000E1359" w:rsidRPr="00921BC5" w:rsidRDefault="000E1359" w:rsidP="00B9035F">
      <w:pPr>
        <w:jc w:val="both"/>
        <w:rPr>
          <w:rFonts w:ascii="Garamond" w:hAnsi="Garamond" w:cs="Times New Roman"/>
        </w:rPr>
      </w:pPr>
    </w:p>
    <w:p w14:paraId="5A8D2D89" w14:textId="70B61CE6" w:rsidR="00AB7366" w:rsidRPr="00921BC5" w:rsidRDefault="00425413" w:rsidP="00B9035F">
      <w:pPr>
        <w:jc w:val="both"/>
        <w:rPr>
          <w:rFonts w:ascii="Garamond" w:hAnsi="Garamond" w:cs="Times New Roman"/>
        </w:rPr>
      </w:pPr>
      <w:r w:rsidRPr="00921BC5">
        <w:rPr>
          <w:rFonts w:ascii="Garamond" w:hAnsi="Garamond" w:cs="Times New Roman"/>
        </w:rPr>
        <w:t>I</w:t>
      </w:r>
      <w:r w:rsidR="00646A62" w:rsidRPr="00921BC5">
        <w:rPr>
          <w:rFonts w:ascii="Garamond" w:hAnsi="Garamond" w:cs="Times New Roman"/>
        </w:rPr>
        <w:t>n order to calculate infant and child mortality rates, the variable had to be created from existing data on age. As NFHS collects age in CMC</w:t>
      </w:r>
      <w:r w:rsidR="00333467" w:rsidRPr="00921BC5">
        <w:rPr>
          <w:rStyle w:val="FootnoteReference"/>
          <w:rFonts w:ascii="Garamond" w:hAnsi="Garamond" w:cs="Times New Roman"/>
        </w:rPr>
        <w:footnoteReference w:id="1"/>
      </w:r>
      <w:r w:rsidR="00333467" w:rsidRPr="00921BC5">
        <w:rPr>
          <w:rFonts w:ascii="Garamond" w:hAnsi="Garamond" w:cs="Times New Roman"/>
        </w:rPr>
        <w:t xml:space="preserve"> format, the age of the interview was subtracted from the</w:t>
      </w:r>
      <w:r w:rsidR="0047612E" w:rsidRPr="00921BC5">
        <w:rPr>
          <w:rFonts w:ascii="Garamond" w:hAnsi="Garamond" w:cs="Times New Roman"/>
        </w:rPr>
        <w:t xml:space="preserve"> CMC code for age of the child to arrive at the present age.</w:t>
      </w:r>
      <w:r w:rsidR="00E73369" w:rsidRPr="00921BC5">
        <w:rPr>
          <w:rFonts w:ascii="Garamond" w:hAnsi="Garamond" w:cs="Times New Roman"/>
        </w:rPr>
        <w:t xml:space="preserve"> </w:t>
      </w:r>
      <w:r w:rsidR="000E4C87" w:rsidRPr="00921BC5">
        <w:rPr>
          <w:rFonts w:ascii="Garamond" w:hAnsi="Garamond" w:cs="Times New Roman"/>
        </w:rPr>
        <w:t xml:space="preserve">In Table </w:t>
      </w:r>
      <w:r w:rsidR="000E1359" w:rsidRPr="00921BC5">
        <w:rPr>
          <w:rFonts w:ascii="Garamond" w:hAnsi="Garamond" w:cs="Times New Roman"/>
        </w:rPr>
        <w:t>2</w:t>
      </w:r>
      <w:r w:rsidR="000E4C87" w:rsidRPr="00921BC5">
        <w:rPr>
          <w:rFonts w:ascii="Garamond" w:hAnsi="Garamond" w:cs="Times New Roman"/>
        </w:rPr>
        <w:t>, 5.03% of infants died before completing their 1</w:t>
      </w:r>
      <w:r w:rsidR="000E4C87" w:rsidRPr="00921BC5">
        <w:rPr>
          <w:rFonts w:ascii="Garamond" w:hAnsi="Garamond" w:cs="Times New Roman"/>
          <w:vertAlign w:val="superscript"/>
        </w:rPr>
        <w:t>st</w:t>
      </w:r>
      <w:r w:rsidR="000E4C87" w:rsidRPr="00921BC5">
        <w:rPr>
          <w:rFonts w:ascii="Garamond" w:hAnsi="Garamond" w:cs="Times New Roman"/>
        </w:rPr>
        <w:t xml:space="preserve"> birthday or </w:t>
      </w:r>
      <w:r w:rsidR="00805777" w:rsidRPr="00921BC5">
        <w:rPr>
          <w:rFonts w:ascii="Garamond" w:hAnsi="Garamond" w:cs="Times New Roman"/>
        </w:rPr>
        <w:t>on</w:t>
      </w:r>
      <w:r w:rsidR="000E4C87" w:rsidRPr="00921BC5">
        <w:rPr>
          <w:rFonts w:ascii="Garamond" w:hAnsi="Garamond" w:cs="Times New Roman"/>
        </w:rPr>
        <w:t xml:space="preserve"> the completion of their 1</w:t>
      </w:r>
      <w:r w:rsidR="000E4C87" w:rsidRPr="00921BC5">
        <w:rPr>
          <w:rFonts w:ascii="Garamond" w:hAnsi="Garamond" w:cs="Times New Roman"/>
          <w:vertAlign w:val="superscript"/>
        </w:rPr>
        <w:t>st</w:t>
      </w:r>
      <w:r w:rsidR="000E4C87" w:rsidRPr="00921BC5">
        <w:rPr>
          <w:rFonts w:ascii="Garamond" w:hAnsi="Garamond" w:cs="Times New Roman"/>
        </w:rPr>
        <w:t xml:space="preserve"> birthday.</w:t>
      </w:r>
      <w:r w:rsidR="00805777" w:rsidRPr="00921BC5">
        <w:rPr>
          <w:rFonts w:ascii="Garamond" w:hAnsi="Garamond" w:cs="Times New Roman"/>
        </w:rPr>
        <w:t xml:space="preserve"> </w:t>
      </w:r>
      <w:r w:rsidR="00BC094C" w:rsidRPr="00921BC5">
        <w:rPr>
          <w:rFonts w:ascii="Garamond" w:hAnsi="Garamond" w:cs="Times New Roman"/>
        </w:rPr>
        <w:t xml:space="preserve">Table </w:t>
      </w:r>
      <w:r w:rsidR="000E1359" w:rsidRPr="00921BC5">
        <w:rPr>
          <w:rFonts w:ascii="Garamond" w:hAnsi="Garamond" w:cs="Times New Roman"/>
        </w:rPr>
        <w:t>3</w:t>
      </w:r>
      <w:r w:rsidR="00BC094C" w:rsidRPr="00921BC5">
        <w:rPr>
          <w:rFonts w:ascii="Garamond" w:hAnsi="Garamond" w:cs="Times New Roman"/>
        </w:rPr>
        <w:t xml:space="preserve"> indicates CMR of 6.26%</w:t>
      </w:r>
      <w:r w:rsidR="000E1359" w:rsidRPr="00921BC5">
        <w:rPr>
          <w:rFonts w:ascii="Garamond" w:hAnsi="Garamond" w:cs="Times New Roman"/>
        </w:rPr>
        <w:t xml:space="preserve">. For those infants and children whose interview </w:t>
      </w:r>
      <w:r w:rsidR="00AD5F92" w:rsidRPr="00921BC5">
        <w:rPr>
          <w:rFonts w:ascii="Garamond" w:hAnsi="Garamond" w:cs="Times New Roman"/>
        </w:rPr>
        <w:t>before their 1</w:t>
      </w:r>
      <w:r w:rsidR="00AD5F92" w:rsidRPr="00921BC5">
        <w:rPr>
          <w:rFonts w:ascii="Garamond" w:hAnsi="Garamond" w:cs="Times New Roman"/>
          <w:vertAlign w:val="superscript"/>
        </w:rPr>
        <w:t>st</w:t>
      </w:r>
      <w:r w:rsidR="00AD5F92" w:rsidRPr="00921BC5">
        <w:rPr>
          <w:rFonts w:ascii="Garamond" w:hAnsi="Garamond" w:cs="Times New Roman"/>
        </w:rPr>
        <w:t xml:space="preserve"> or 5</w:t>
      </w:r>
      <w:r w:rsidR="00AD5F92" w:rsidRPr="00921BC5">
        <w:rPr>
          <w:rFonts w:ascii="Garamond" w:hAnsi="Garamond" w:cs="Times New Roman"/>
          <w:vertAlign w:val="superscript"/>
        </w:rPr>
        <w:t>th</w:t>
      </w:r>
      <w:r w:rsidR="00AD5F92" w:rsidRPr="00921BC5">
        <w:rPr>
          <w:rFonts w:ascii="Garamond" w:hAnsi="Garamond" w:cs="Times New Roman"/>
        </w:rPr>
        <w:t xml:space="preserve"> birthday, their status is not </w:t>
      </w:r>
      <w:r w:rsidR="002973C5" w:rsidRPr="00921BC5">
        <w:rPr>
          <w:rFonts w:ascii="Garamond" w:hAnsi="Garamond" w:cs="Times New Roman"/>
        </w:rPr>
        <w:t>known,</w:t>
      </w:r>
      <w:r w:rsidR="00AD5F92" w:rsidRPr="00921BC5">
        <w:rPr>
          <w:rFonts w:ascii="Garamond" w:hAnsi="Garamond" w:cs="Times New Roman"/>
        </w:rPr>
        <w:t xml:space="preserve"> and they are treated as missing values</w:t>
      </w:r>
      <w:r w:rsidR="00827F1B" w:rsidRPr="00921BC5">
        <w:rPr>
          <w:rFonts w:ascii="Garamond" w:hAnsi="Garamond" w:cs="Times New Roman"/>
        </w:rPr>
        <w:t xml:space="preserve"> for the </w:t>
      </w:r>
      <w:r w:rsidR="00B93A39" w:rsidRPr="00921BC5">
        <w:rPr>
          <w:rFonts w:ascii="Garamond" w:hAnsi="Garamond" w:cs="Times New Roman"/>
        </w:rPr>
        <w:t>purpose of this study.</w:t>
      </w:r>
      <w:r w:rsidR="00BC094C" w:rsidRPr="00921BC5">
        <w:rPr>
          <w:rFonts w:ascii="Garamond" w:hAnsi="Garamond" w:cs="Times New Roman"/>
        </w:rPr>
        <w:t xml:space="preserve"> </w:t>
      </w:r>
    </w:p>
    <w:p w14:paraId="7F634AAC" w14:textId="0CF59144" w:rsidR="00366033" w:rsidRPr="00921BC5" w:rsidRDefault="00366033" w:rsidP="00B9035F">
      <w:pPr>
        <w:jc w:val="both"/>
        <w:rPr>
          <w:rFonts w:ascii="Garamond" w:hAnsi="Garamond" w:cs="Times New Roman"/>
        </w:rPr>
      </w:pPr>
    </w:p>
    <w:p w14:paraId="0CE7BE2E" w14:textId="6B84743F" w:rsidR="007E3C31" w:rsidRPr="00921BC5" w:rsidRDefault="007E3C31" w:rsidP="006E58EB">
      <w:pPr>
        <w:pStyle w:val="Caption"/>
        <w:keepNext/>
        <w:jc w:val="center"/>
        <w:rPr>
          <w:rFonts w:ascii="Garamond" w:hAnsi="Garamond"/>
          <w:b/>
          <w:i w:val="0"/>
        </w:rPr>
      </w:pPr>
      <w:r w:rsidRPr="00921BC5">
        <w:rPr>
          <w:rFonts w:ascii="Garamond" w:hAnsi="Garamond"/>
          <w:b/>
          <w:i w:val="0"/>
        </w:rPr>
        <w:lastRenderedPageBreak/>
        <w:t xml:space="preserve">Table </w:t>
      </w:r>
      <w:r w:rsidR="00C43269" w:rsidRPr="00921BC5">
        <w:rPr>
          <w:rFonts w:ascii="Garamond" w:hAnsi="Garamond"/>
          <w:b/>
          <w:i w:val="0"/>
        </w:rPr>
        <w:t>2</w:t>
      </w:r>
      <w:r w:rsidRPr="00921BC5">
        <w:rPr>
          <w:rFonts w:ascii="Garamond" w:hAnsi="Garamond"/>
          <w:b/>
          <w:i w:val="0"/>
        </w:rPr>
        <w:t>: Infant Mortality Rates in India</w:t>
      </w:r>
    </w:p>
    <w:p w14:paraId="2431E606" w14:textId="0F2DC7AB" w:rsidR="00550EDE" w:rsidRPr="00921BC5" w:rsidRDefault="00B74C45" w:rsidP="006E58EB">
      <w:pPr>
        <w:rPr>
          <w:rFonts w:ascii="Garamond" w:hAnsi="Garamond" w:cs="Times New Roman"/>
          <w:b/>
        </w:rPr>
      </w:pPr>
      <w:r w:rsidRPr="00921BC5">
        <w:rPr>
          <w:rFonts w:ascii="Garamond" w:hAnsi="Garamond" w:cs="Times New Roman"/>
          <w:noProof/>
        </w:rPr>
        <mc:AlternateContent>
          <mc:Choice Requires="wps">
            <w:drawing>
              <wp:anchor distT="0" distB="0" distL="114300" distR="114300" simplePos="0" relativeHeight="251661312" behindDoc="0" locked="0" layoutInCell="1" allowOverlap="1" wp14:anchorId="18EAF1EA" wp14:editId="76B0D8C5">
                <wp:simplePos x="0" y="0"/>
                <wp:positionH relativeFrom="column">
                  <wp:posOffset>4541520</wp:posOffset>
                </wp:positionH>
                <wp:positionV relativeFrom="paragraph">
                  <wp:posOffset>167640</wp:posOffset>
                </wp:positionV>
                <wp:extent cx="800100" cy="213360"/>
                <wp:effectExtent l="0" t="0" r="0" b="2540"/>
                <wp:wrapNone/>
                <wp:docPr id="8" name="Text Box 8"/>
                <wp:cNvGraphicFramePr/>
                <a:graphic xmlns:a="http://schemas.openxmlformats.org/drawingml/2006/main">
                  <a:graphicData uri="http://schemas.microsoft.com/office/word/2010/wordprocessingShape">
                    <wps:wsp>
                      <wps:cNvSpPr txBox="1"/>
                      <wps:spPr>
                        <a:xfrm>
                          <a:off x="0" y="0"/>
                          <a:ext cx="800100" cy="213360"/>
                        </a:xfrm>
                        <a:prstGeom prst="rect">
                          <a:avLst/>
                        </a:prstGeom>
                        <a:solidFill>
                          <a:schemeClr val="lt1"/>
                        </a:solidFill>
                        <a:ln w="6350">
                          <a:noFill/>
                        </a:ln>
                      </wps:spPr>
                      <wps:txbx>
                        <w:txbxContent>
                          <w:p w14:paraId="3B273702" w14:textId="64948CE9" w:rsidR="00B74C45" w:rsidRPr="00B74C45" w:rsidRDefault="00B74C45">
                            <w:pPr>
                              <w:rPr>
                                <w:rFonts w:ascii="Times New Roman" w:hAnsi="Times New Roman" w:cs="Times New Roman"/>
                                <w:sz w:val="16"/>
                              </w:rPr>
                            </w:pPr>
                            <w:r w:rsidRPr="00B74C45">
                              <w:rPr>
                                <w:rFonts w:ascii="Times New Roman" w:hAnsi="Times New Roman" w:cs="Times New Roman"/>
                                <w:sz w:val="16"/>
                              </w:rPr>
                              <w:t>N = 1,315,617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AF1EA" id="Text Box 8" o:spid="_x0000_s1027" type="#_x0000_t202" style="position:absolute;margin-left:357.6pt;margin-top:13.2pt;width:63pt;height:16.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" fillcolor="white [3201]" stroked="f" strokeweight=".5pt">
                <v:textbox>
                  <w:txbxContent>
                    <w:p w14:paraId="3B273702" w14:textId="64948CE9" w:rsidR="00B74C45" w:rsidRPr="00B74C45" w:rsidRDefault="00B74C45">
                      <w:pPr>
                        <w:rPr>
                          <w:rFonts w:ascii="Times New Roman" w:hAnsi="Times New Roman" w:cs="Times New Roman"/>
                          <w:sz w:val="16"/>
                        </w:rPr>
                      </w:pPr>
                      <w:r w:rsidRPr="00B74C45">
                        <w:rPr>
                          <w:rFonts w:ascii="Times New Roman" w:hAnsi="Times New Roman" w:cs="Times New Roman"/>
                          <w:sz w:val="16"/>
                        </w:rPr>
                        <w:t>N = 1,315,617</w:t>
                      </w:r>
                    </w:p>
                  </w:txbxContent>
                </v:textbox>
              </v:shape>
            </w:pict>
          </mc:Fallback>
        </mc:AlternateContent>
      </w:r>
      <w:r w:rsidR="00AB7366" w:rsidRPr="00921BC5">
        <w:rPr>
          <w:rFonts w:ascii="Garamond" w:hAnsi="Garamond" w:cs="Times New Roman"/>
          <w:b/>
          <w:noProof/>
        </w:rPr>
        <w:drawing>
          <wp:inline distT="0" distB="0" distL="0" distR="0" wp14:anchorId="3FCB706D" wp14:editId="6DE8D657">
            <wp:extent cx="6100292" cy="3673365"/>
            <wp:effectExtent l="0" t="0" r="8890" b="1016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681A2EE3" w14:textId="5C9B1E3E" w:rsidR="009F0AEC" w:rsidRPr="00921BC5" w:rsidRDefault="009F0AEC" w:rsidP="00B9035F">
      <w:pPr>
        <w:jc w:val="both"/>
        <w:rPr>
          <w:rFonts w:ascii="Garamond" w:hAnsi="Garamond" w:cs="Times New Roman"/>
          <w:b/>
        </w:rPr>
      </w:pPr>
    </w:p>
    <w:p w14:paraId="0498A875" w14:textId="6F8336A4" w:rsidR="006E58EB" w:rsidRPr="00921BC5" w:rsidRDefault="006E58EB" w:rsidP="00B9035F">
      <w:pPr>
        <w:jc w:val="both"/>
        <w:rPr>
          <w:rFonts w:ascii="Garamond" w:hAnsi="Garamond" w:cs="Times New Roman"/>
          <w:b/>
        </w:rPr>
      </w:pPr>
    </w:p>
    <w:p w14:paraId="17D41CE1" w14:textId="77777777" w:rsidR="006E58EB" w:rsidRPr="00921BC5" w:rsidRDefault="006E58EB" w:rsidP="00B9035F">
      <w:pPr>
        <w:jc w:val="both"/>
        <w:rPr>
          <w:rFonts w:ascii="Garamond" w:hAnsi="Garamond" w:cs="Times New Roman"/>
          <w:b/>
        </w:rPr>
      </w:pPr>
    </w:p>
    <w:p w14:paraId="1229A09E" w14:textId="54E47CF8" w:rsidR="00366033" w:rsidRPr="00921BC5" w:rsidRDefault="00366033" w:rsidP="006E58EB">
      <w:pPr>
        <w:pStyle w:val="Caption"/>
        <w:keepNext/>
        <w:jc w:val="center"/>
        <w:rPr>
          <w:rFonts w:ascii="Garamond" w:hAnsi="Garamond"/>
          <w:b/>
          <w:i w:val="0"/>
        </w:rPr>
      </w:pPr>
      <w:r w:rsidRPr="00921BC5">
        <w:rPr>
          <w:rFonts w:ascii="Garamond" w:hAnsi="Garamond"/>
          <w:b/>
          <w:i w:val="0"/>
        </w:rPr>
        <w:t xml:space="preserve">Table </w:t>
      </w:r>
      <w:r w:rsidR="00C43269" w:rsidRPr="00921BC5">
        <w:rPr>
          <w:rFonts w:ascii="Garamond" w:hAnsi="Garamond"/>
          <w:b/>
          <w:i w:val="0"/>
        </w:rPr>
        <w:t>3</w:t>
      </w:r>
      <w:r w:rsidRPr="00921BC5">
        <w:rPr>
          <w:rFonts w:ascii="Garamond" w:hAnsi="Garamond"/>
          <w:b/>
          <w:i w:val="0"/>
        </w:rPr>
        <w:t>: Child Mortality Rates in India</w:t>
      </w:r>
    </w:p>
    <w:p w14:paraId="5800C7AC" w14:textId="6A51A437" w:rsidR="009F0AEC" w:rsidRPr="00921BC5" w:rsidRDefault="00B74C45" w:rsidP="006E58EB">
      <w:pPr>
        <w:rPr>
          <w:rFonts w:ascii="Garamond" w:hAnsi="Garamond" w:cs="Times New Roman"/>
          <w:b/>
        </w:rPr>
      </w:pPr>
      <w:r w:rsidRPr="00921BC5">
        <w:rPr>
          <w:rFonts w:ascii="Garamond" w:hAnsi="Garamond" w:cs="Times New Roman"/>
          <w:noProof/>
        </w:rPr>
        <mc:AlternateContent>
          <mc:Choice Requires="wps">
            <w:drawing>
              <wp:anchor distT="0" distB="0" distL="114300" distR="114300" simplePos="0" relativeHeight="251663360" behindDoc="0" locked="0" layoutInCell="1" allowOverlap="1" wp14:anchorId="14D3C592" wp14:editId="7BC1B559">
                <wp:simplePos x="0" y="0"/>
                <wp:positionH relativeFrom="column">
                  <wp:posOffset>4358640</wp:posOffset>
                </wp:positionH>
                <wp:positionV relativeFrom="paragraph">
                  <wp:posOffset>169545</wp:posOffset>
                </wp:positionV>
                <wp:extent cx="800100" cy="213360"/>
                <wp:effectExtent l="0" t="0" r="0" b="2540"/>
                <wp:wrapNone/>
                <wp:docPr id="9" name="Text Box 9"/>
                <wp:cNvGraphicFramePr/>
                <a:graphic xmlns:a="http://schemas.openxmlformats.org/drawingml/2006/main">
                  <a:graphicData uri="http://schemas.microsoft.com/office/word/2010/wordprocessingShape">
                    <wps:wsp>
                      <wps:cNvSpPr txBox="1"/>
                      <wps:spPr>
                        <a:xfrm>
                          <a:off x="0" y="0"/>
                          <a:ext cx="800100" cy="213360"/>
                        </a:xfrm>
                        <a:prstGeom prst="rect">
                          <a:avLst/>
                        </a:prstGeom>
                        <a:solidFill>
                          <a:schemeClr val="lt1"/>
                        </a:solidFill>
                        <a:ln w="6350">
                          <a:noFill/>
                        </a:ln>
                      </wps:spPr>
                      <wps:txbx>
                        <w:txbxContent>
                          <w:p w14:paraId="297F0E2B" w14:textId="77777777" w:rsidR="00B74C45" w:rsidRPr="00B74C45" w:rsidRDefault="00B74C45" w:rsidP="00B74C45">
                            <w:pPr>
                              <w:rPr>
                                <w:rFonts w:ascii="Times New Roman" w:hAnsi="Times New Roman" w:cs="Times New Roman"/>
                                <w:sz w:val="16"/>
                              </w:rPr>
                            </w:pPr>
                            <w:r w:rsidRPr="00B74C45">
                              <w:rPr>
                                <w:rFonts w:ascii="Times New Roman" w:hAnsi="Times New Roman" w:cs="Times New Roman"/>
                                <w:sz w:val="16"/>
                              </w:rPr>
                              <w:t>N = 1,315,617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3C592" id="Text Box 9" o:spid="_x0000_s1028" type="#_x0000_t202" style="position:absolute;margin-left:343.2pt;margin-top:13.35pt;width:63pt;height:16.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" fillcolor="white [3201]" stroked="f" strokeweight=".5pt">
                <v:textbox>
                  <w:txbxContent>
                    <w:p w14:paraId="297F0E2B" w14:textId="77777777" w:rsidR="00B74C45" w:rsidRPr="00B74C45" w:rsidRDefault="00B74C45" w:rsidP="00B74C45">
                      <w:pPr>
                        <w:rPr>
                          <w:rFonts w:ascii="Times New Roman" w:hAnsi="Times New Roman" w:cs="Times New Roman"/>
                          <w:sz w:val="16"/>
                        </w:rPr>
                      </w:pPr>
                      <w:r w:rsidRPr="00B74C45">
                        <w:rPr>
                          <w:rFonts w:ascii="Times New Roman" w:hAnsi="Times New Roman" w:cs="Times New Roman"/>
                          <w:sz w:val="16"/>
                        </w:rPr>
                        <w:t>N = 1,315,617</w:t>
                      </w:r>
                    </w:p>
                  </w:txbxContent>
                </v:textbox>
              </v:shape>
            </w:pict>
          </mc:Fallback>
        </mc:AlternateContent>
      </w:r>
      <w:r w:rsidR="002B01FA" w:rsidRPr="00921BC5">
        <w:rPr>
          <w:rFonts w:ascii="Garamond" w:hAnsi="Garamond" w:cs="Times New Roman"/>
          <w:b/>
          <w:noProof/>
        </w:rPr>
        <w:drawing>
          <wp:inline distT="0" distB="0" distL="0" distR="0" wp14:anchorId="4ADFDF57" wp14:editId="2245F71D">
            <wp:extent cx="6166660" cy="3720662"/>
            <wp:effectExtent l="0" t="0" r="18415" b="1333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F69C6C7" w14:textId="5A94C0D1" w:rsidR="00D7330E" w:rsidRPr="00921BC5" w:rsidRDefault="0058231A" w:rsidP="00D7330E">
      <w:pPr>
        <w:pStyle w:val="Caption"/>
        <w:keepNext/>
        <w:rPr>
          <w:rFonts w:ascii="Garamond" w:hAnsi="Garamond"/>
          <w:b/>
          <w:i w:val="0"/>
          <w:sz w:val="20"/>
        </w:rPr>
      </w:pPr>
      <w:r w:rsidRPr="00921BC5">
        <w:rPr>
          <w:rFonts w:ascii="Garamond" w:hAnsi="Garamond" w:cs="Times New Roman"/>
          <w:b/>
          <w:noProof/>
        </w:rPr>
        <w:lastRenderedPageBreak/>
        <w:drawing>
          <wp:anchor distT="0" distB="0" distL="114300" distR="114300" simplePos="0" relativeHeight="251667456" behindDoc="0" locked="0" layoutInCell="1" allowOverlap="1" wp14:anchorId="0CA08BD0" wp14:editId="3ADA5C17">
            <wp:simplePos x="0" y="0"/>
            <wp:positionH relativeFrom="margin">
              <wp:posOffset>-263525</wp:posOffset>
            </wp:positionH>
            <wp:positionV relativeFrom="margin">
              <wp:posOffset>228600</wp:posOffset>
            </wp:positionV>
            <wp:extent cx="6415405" cy="3920490"/>
            <wp:effectExtent l="0" t="0" r="0" b="3810"/>
            <wp:wrapSquare wrapText="bothSides"/>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R Reg.png"/>
                    <pic:cNvPicPr/>
                  </pic:nvPicPr>
                  <pic:blipFill rotWithShape="1">
                    <a:blip r:embed="rId15" cstate="print">
                      <a:extLst>
                        <a:ext uri="{28A0092B-C50C-407E-A947-70E740481C1C}">
                          <a14:useLocalDpi xmlns:a14="http://schemas.microsoft.com/office/drawing/2010/main" val="0"/>
                        </a:ext>
                      </a:extLst>
                    </a:blip>
                    <a:srcRect t="3258" r="3016"/>
                    <a:stretch/>
                  </pic:blipFill>
                  <pic:spPr bwMode="auto">
                    <a:xfrm>
                      <a:off x="0" y="0"/>
                      <a:ext cx="6415405" cy="3920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330E" w:rsidRPr="00921BC5">
        <w:rPr>
          <w:rFonts w:ascii="Garamond" w:hAnsi="Garamond"/>
          <w:b/>
          <w:i w:val="0"/>
          <w:sz w:val="20"/>
        </w:rPr>
        <w:t xml:space="preserve">Table </w:t>
      </w:r>
      <w:r w:rsidR="00C43269" w:rsidRPr="00921BC5">
        <w:rPr>
          <w:rFonts w:ascii="Garamond" w:hAnsi="Garamond"/>
          <w:b/>
          <w:i w:val="0"/>
          <w:sz w:val="20"/>
        </w:rPr>
        <w:t>4</w:t>
      </w:r>
      <w:r w:rsidR="00D7330E" w:rsidRPr="00921BC5">
        <w:rPr>
          <w:rFonts w:ascii="Garamond" w:hAnsi="Garamond"/>
          <w:b/>
          <w:i w:val="0"/>
          <w:sz w:val="20"/>
        </w:rPr>
        <w:t xml:space="preserve">: Regressing IMR with other </w:t>
      </w:r>
      <w:r w:rsidR="007C3E68" w:rsidRPr="00921BC5">
        <w:rPr>
          <w:rFonts w:ascii="Garamond" w:hAnsi="Garamond"/>
          <w:b/>
          <w:i w:val="0"/>
          <w:sz w:val="20"/>
        </w:rPr>
        <w:t>variables</w:t>
      </w:r>
    </w:p>
    <w:p w14:paraId="2CF3EBB9" w14:textId="5FC9A602" w:rsidR="00DC0914" w:rsidRPr="00921BC5" w:rsidRDefault="0058231A" w:rsidP="0058231A">
      <w:pPr>
        <w:pStyle w:val="Caption"/>
        <w:keepNext/>
        <w:jc w:val="both"/>
        <w:rPr>
          <w:rFonts w:ascii="Garamond" w:hAnsi="Garamond"/>
          <w:b/>
          <w:i w:val="0"/>
        </w:rPr>
      </w:pPr>
      <w:r w:rsidRPr="00921BC5">
        <w:rPr>
          <w:rFonts w:ascii="Garamond" w:hAnsi="Garamond"/>
          <w:b/>
          <w:i w:val="0"/>
        </w:rPr>
        <w:t xml:space="preserve">            </w:t>
      </w:r>
    </w:p>
    <w:p w14:paraId="1625A452" w14:textId="46E2C65C" w:rsidR="00DC0914" w:rsidRPr="00921BC5" w:rsidRDefault="00DC0914" w:rsidP="00DC0914">
      <w:pPr>
        <w:jc w:val="both"/>
        <w:rPr>
          <w:rFonts w:ascii="Garamond" w:hAnsi="Garamond" w:cs="Times New Roman"/>
        </w:rPr>
      </w:pPr>
      <w:r w:rsidRPr="00921BC5">
        <w:rPr>
          <w:rFonts w:ascii="Garamond" w:hAnsi="Garamond" w:cs="Times New Roman"/>
        </w:rPr>
        <w:t xml:space="preserve">In Table </w:t>
      </w:r>
      <w:r w:rsidR="0085321B" w:rsidRPr="00921BC5">
        <w:rPr>
          <w:rFonts w:ascii="Garamond" w:hAnsi="Garamond" w:cs="Times New Roman"/>
        </w:rPr>
        <w:t>4</w:t>
      </w:r>
      <w:r w:rsidRPr="00921BC5">
        <w:rPr>
          <w:rFonts w:ascii="Garamond" w:hAnsi="Garamond" w:cs="Times New Roman"/>
        </w:rPr>
        <w:t>, we can see that domestic violence is statistically significant when infant mortality is regressed on domestic violence alone. But when controlled for other factors of education of mother, height of mother, wealth index, and</w:t>
      </w:r>
      <w:r w:rsidR="0085321B" w:rsidRPr="00921BC5">
        <w:rPr>
          <w:rFonts w:ascii="Garamond" w:hAnsi="Garamond" w:cs="Times New Roman"/>
        </w:rPr>
        <w:t xml:space="preserve"> other factors, </w:t>
      </w:r>
      <w:r w:rsidRPr="00921BC5">
        <w:rPr>
          <w:rFonts w:ascii="Garamond" w:hAnsi="Garamond" w:cs="Times New Roman"/>
        </w:rPr>
        <w:t xml:space="preserve">domestic violence is no longer statistically significant. </w:t>
      </w:r>
      <w:r w:rsidR="0085321B" w:rsidRPr="00921BC5">
        <w:rPr>
          <w:rFonts w:ascii="Garamond" w:hAnsi="Garamond" w:cs="Times New Roman"/>
        </w:rPr>
        <w:t xml:space="preserve">Education and wealth index remain statistically significant </w:t>
      </w:r>
      <w:r w:rsidR="00E8001E" w:rsidRPr="00921BC5">
        <w:rPr>
          <w:rFonts w:ascii="Garamond" w:hAnsi="Garamond" w:cs="Times New Roman"/>
        </w:rPr>
        <w:t xml:space="preserve">throughout. For female infants, the location of whether urban or rural is also significant but it is not for male infants. </w:t>
      </w:r>
      <w:r w:rsidR="00BC2E83" w:rsidRPr="00921BC5">
        <w:rPr>
          <w:rFonts w:ascii="Garamond" w:hAnsi="Garamond" w:cs="Times New Roman"/>
        </w:rPr>
        <w:t>Even though the R</w:t>
      </w:r>
      <w:r w:rsidR="00BC2E83" w:rsidRPr="00921BC5">
        <w:rPr>
          <w:rFonts w:ascii="Garamond" w:hAnsi="Garamond" w:cs="Times New Roman"/>
          <w:vertAlign w:val="superscript"/>
        </w:rPr>
        <w:t>2</w:t>
      </w:r>
      <w:r w:rsidR="00BC2E83" w:rsidRPr="00921BC5">
        <w:rPr>
          <w:rFonts w:ascii="Garamond" w:hAnsi="Garamond" w:cs="Times New Roman"/>
        </w:rPr>
        <w:t xml:space="preserve"> is low, it is not truly relevant when analyzing cross sectional data due to the sheer volume of variables available. R</w:t>
      </w:r>
      <w:r w:rsidR="00BC2E83" w:rsidRPr="00921BC5">
        <w:rPr>
          <w:rFonts w:ascii="Garamond" w:hAnsi="Garamond" w:cs="Times New Roman"/>
          <w:vertAlign w:val="superscript"/>
        </w:rPr>
        <w:t>2</w:t>
      </w:r>
      <w:r w:rsidR="00BC2E83" w:rsidRPr="00921BC5">
        <w:rPr>
          <w:rFonts w:ascii="Garamond" w:hAnsi="Garamond" w:cs="Times New Roman"/>
        </w:rPr>
        <w:t xml:space="preserve"> is more relevant for time-series data since it is a better indicator variation. </w:t>
      </w:r>
      <w:r w:rsidR="00E8001E" w:rsidRPr="00921BC5">
        <w:rPr>
          <w:rFonts w:ascii="Garamond" w:hAnsi="Garamond" w:cs="Times New Roman"/>
        </w:rPr>
        <w:t>In Table 5, we see that t</w:t>
      </w:r>
      <w:r w:rsidRPr="00921BC5">
        <w:rPr>
          <w:rFonts w:ascii="Garamond" w:hAnsi="Garamond" w:cs="Times New Roman"/>
        </w:rPr>
        <w:t xml:space="preserve">he correlation between domestic violence and infant_mor is 0.0117, indicating no correlation between the two. </w:t>
      </w:r>
    </w:p>
    <w:p w14:paraId="325042AA" w14:textId="6D9979A6" w:rsidR="00DC0914" w:rsidRPr="00921BC5" w:rsidRDefault="00DC0914" w:rsidP="0058231A">
      <w:pPr>
        <w:pStyle w:val="Caption"/>
        <w:keepNext/>
        <w:jc w:val="both"/>
        <w:rPr>
          <w:rFonts w:ascii="Garamond" w:hAnsi="Garamond"/>
          <w:b/>
          <w:i w:val="0"/>
        </w:rPr>
      </w:pPr>
    </w:p>
    <w:p w14:paraId="7BAE2EAC" w14:textId="7CB085C0" w:rsidR="00DC0914" w:rsidRPr="00921BC5" w:rsidRDefault="00BC2E83" w:rsidP="00DC0914">
      <w:pPr>
        <w:pStyle w:val="Caption"/>
        <w:keepNext/>
        <w:jc w:val="center"/>
        <w:rPr>
          <w:rFonts w:ascii="Garamond" w:hAnsi="Garamond"/>
          <w:b/>
          <w:i w:val="0"/>
        </w:rPr>
      </w:pPr>
      <w:r w:rsidRPr="00921BC5">
        <w:rPr>
          <w:rFonts w:ascii="Garamond" w:hAnsi="Garamond" w:cs="Times New Roman"/>
          <w:b/>
          <w:noProof/>
        </w:rPr>
        <w:drawing>
          <wp:anchor distT="0" distB="0" distL="114300" distR="114300" simplePos="0" relativeHeight="251668480" behindDoc="0" locked="0" layoutInCell="1" allowOverlap="1" wp14:anchorId="22FDF20A" wp14:editId="55C4E786">
            <wp:simplePos x="0" y="0"/>
            <wp:positionH relativeFrom="margin">
              <wp:posOffset>1029335</wp:posOffset>
            </wp:positionH>
            <wp:positionV relativeFrom="margin">
              <wp:posOffset>6486380</wp:posOffset>
            </wp:positionV>
            <wp:extent cx="3912235" cy="215201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04-21 at 9.22.32 PM.png"/>
                    <pic:cNvPicPr/>
                  </pic:nvPicPr>
                  <pic:blipFill rotWithShape="1">
                    <a:blip r:embed="rId16">
                      <a:extLst>
                        <a:ext uri="{28A0092B-C50C-407E-A947-70E740481C1C}">
                          <a14:useLocalDpi xmlns:a14="http://schemas.microsoft.com/office/drawing/2010/main" val="0"/>
                        </a:ext>
                      </a:extLst>
                    </a:blip>
                    <a:srcRect t="4006" r="10086"/>
                    <a:stretch/>
                  </pic:blipFill>
                  <pic:spPr bwMode="auto">
                    <a:xfrm>
                      <a:off x="0" y="0"/>
                      <a:ext cx="3912235" cy="215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0914" w:rsidRPr="00921BC5">
        <w:rPr>
          <w:rFonts w:ascii="Garamond" w:hAnsi="Garamond"/>
          <w:b/>
          <w:i w:val="0"/>
        </w:rPr>
        <w:t>Table 5: Correlating IMR &amp; Domestic Violence</w:t>
      </w:r>
    </w:p>
    <w:p w14:paraId="27C52C54" w14:textId="4627B751" w:rsidR="00DC0914" w:rsidRPr="00921BC5" w:rsidRDefault="00DC0914" w:rsidP="0058231A">
      <w:pPr>
        <w:pStyle w:val="Caption"/>
        <w:keepNext/>
        <w:jc w:val="both"/>
        <w:rPr>
          <w:rFonts w:ascii="Garamond" w:hAnsi="Garamond"/>
          <w:b/>
          <w:i w:val="0"/>
        </w:rPr>
      </w:pPr>
    </w:p>
    <w:p w14:paraId="5888D923" w14:textId="229D8D67" w:rsidR="00DC0914" w:rsidRPr="00921BC5" w:rsidRDefault="00DC0914" w:rsidP="0058231A">
      <w:pPr>
        <w:pStyle w:val="Caption"/>
        <w:keepNext/>
        <w:jc w:val="both"/>
        <w:rPr>
          <w:rFonts w:ascii="Garamond" w:hAnsi="Garamond"/>
          <w:b/>
          <w:i w:val="0"/>
        </w:rPr>
      </w:pPr>
    </w:p>
    <w:p w14:paraId="0749D19C" w14:textId="0EB3ACDF" w:rsidR="0058231A" w:rsidRPr="00921BC5" w:rsidRDefault="0058231A" w:rsidP="0058231A">
      <w:pPr>
        <w:pStyle w:val="Caption"/>
        <w:keepNext/>
        <w:jc w:val="both"/>
        <w:rPr>
          <w:rFonts w:ascii="Garamond" w:hAnsi="Garamond"/>
          <w:b/>
          <w:i w:val="0"/>
        </w:rPr>
      </w:pPr>
      <w:r w:rsidRPr="00921BC5">
        <w:rPr>
          <w:rFonts w:ascii="Garamond" w:hAnsi="Garamond"/>
          <w:b/>
          <w:i w:val="0"/>
        </w:rPr>
        <w:t xml:space="preserve">                                                                                           </w:t>
      </w:r>
    </w:p>
    <w:p w14:paraId="5200BD2F" w14:textId="3B724BD4" w:rsidR="00DC0914" w:rsidRPr="00921BC5" w:rsidRDefault="00DC0914" w:rsidP="0058231A">
      <w:pPr>
        <w:jc w:val="both"/>
        <w:rPr>
          <w:rFonts w:ascii="Garamond" w:hAnsi="Garamond" w:cs="Times New Roman"/>
        </w:rPr>
      </w:pPr>
    </w:p>
    <w:p w14:paraId="59D193FA" w14:textId="5FC7C91E" w:rsidR="00DC0914" w:rsidRPr="00921BC5" w:rsidRDefault="00DC0914" w:rsidP="0058231A">
      <w:pPr>
        <w:jc w:val="both"/>
        <w:rPr>
          <w:rFonts w:ascii="Garamond" w:hAnsi="Garamond" w:cs="Times New Roman"/>
        </w:rPr>
      </w:pPr>
    </w:p>
    <w:p w14:paraId="606F0AE2" w14:textId="0AB77915" w:rsidR="00DC0914" w:rsidRPr="00921BC5" w:rsidRDefault="00DC0914" w:rsidP="0058231A">
      <w:pPr>
        <w:jc w:val="both"/>
        <w:rPr>
          <w:rFonts w:ascii="Garamond" w:hAnsi="Garamond" w:cs="Times New Roman"/>
        </w:rPr>
      </w:pPr>
    </w:p>
    <w:p w14:paraId="1348B430" w14:textId="77777777" w:rsidR="00DC0914" w:rsidRPr="00921BC5" w:rsidRDefault="00DC0914" w:rsidP="0058231A">
      <w:pPr>
        <w:jc w:val="both"/>
        <w:rPr>
          <w:rFonts w:ascii="Garamond" w:hAnsi="Garamond" w:cs="Times New Roman"/>
        </w:rPr>
      </w:pPr>
    </w:p>
    <w:p w14:paraId="06121E74" w14:textId="77777777" w:rsidR="00DC0914" w:rsidRPr="00921BC5" w:rsidRDefault="00DC0914" w:rsidP="0058231A">
      <w:pPr>
        <w:jc w:val="both"/>
        <w:rPr>
          <w:rFonts w:ascii="Garamond" w:hAnsi="Garamond" w:cs="Times New Roman"/>
        </w:rPr>
      </w:pPr>
    </w:p>
    <w:p w14:paraId="73FF9D84" w14:textId="77777777" w:rsidR="00DC0914" w:rsidRPr="00921BC5" w:rsidRDefault="00DC0914" w:rsidP="0058231A">
      <w:pPr>
        <w:jc w:val="both"/>
        <w:rPr>
          <w:rFonts w:ascii="Garamond" w:hAnsi="Garamond" w:cs="Times New Roman"/>
        </w:rPr>
      </w:pPr>
    </w:p>
    <w:p w14:paraId="7F3A2806" w14:textId="168DF15C" w:rsidR="00DC0914" w:rsidRPr="00921BC5" w:rsidRDefault="00DC0914" w:rsidP="0058231A">
      <w:pPr>
        <w:jc w:val="both"/>
        <w:rPr>
          <w:rFonts w:ascii="Garamond" w:hAnsi="Garamond" w:cs="Times New Roman"/>
        </w:rPr>
      </w:pPr>
    </w:p>
    <w:p w14:paraId="1C8263D2" w14:textId="2949F909" w:rsidR="00400606" w:rsidRPr="00921BC5" w:rsidRDefault="00400606" w:rsidP="00B9035F">
      <w:pPr>
        <w:jc w:val="both"/>
        <w:rPr>
          <w:rFonts w:ascii="Garamond" w:hAnsi="Garamond" w:cs="Times New Roman"/>
        </w:rPr>
      </w:pPr>
    </w:p>
    <w:p w14:paraId="6B2E5A59" w14:textId="19E141D3" w:rsidR="00400606" w:rsidRPr="00921BC5" w:rsidRDefault="00400606" w:rsidP="00B9035F">
      <w:pPr>
        <w:jc w:val="both"/>
        <w:rPr>
          <w:rFonts w:ascii="Garamond" w:hAnsi="Garamond" w:cs="Times New Roman"/>
        </w:rPr>
      </w:pPr>
    </w:p>
    <w:p w14:paraId="71A7090E" w14:textId="77777777" w:rsidR="00E8001E" w:rsidRPr="00921BC5" w:rsidRDefault="00E8001E" w:rsidP="00B9035F">
      <w:pPr>
        <w:jc w:val="both"/>
        <w:rPr>
          <w:rFonts w:ascii="Garamond" w:hAnsi="Garamond" w:cs="Times New Roman"/>
        </w:rPr>
      </w:pPr>
    </w:p>
    <w:p w14:paraId="5E6D8E35" w14:textId="006A361A" w:rsidR="00400606" w:rsidRPr="00921BC5" w:rsidRDefault="00400606" w:rsidP="00B9035F">
      <w:pPr>
        <w:jc w:val="both"/>
        <w:rPr>
          <w:rFonts w:ascii="Garamond" w:hAnsi="Garamond" w:cs="Times New Roman"/>
        </w:rPr>
      </w:pPr>
    </w:p>
    <w:p w14:paraId="01FC0BFA" w14:textId="076645E1" w:rsidR="00400606" w:rsidRPr="00921BC5" w:rsidRDefault="00E8001E" w:rsidP="00B9035F">
      <w:pPr>
        <w:jc w:val="both"/>
        <w:rPr>
          <w:rFonts w:ascii="Garamond" w:hAnsi="Garamond" w:cs="Times New Roman"/>
          <w:color w:val="1F3864" w:themeColor="accent1" w:themeShade="80"/>
        </w:rPr>
      </w:pPr>
      <w:r w:rsidRPr="00921BC5">
        <w:rPr>
          <w:rFonts w:ascii="Garamond" w:hAnsi="Garamond"/>
          <w:b/>
          <w:color w:val="1F3864" w:themeColor="accent1" w:themeShade="80"/>
          <w:sz w:val="20"/>
        </w:rPr>
        <w:t>Table 6: Regressing CMR with other variables</w:t>
      </w:r>
    </w:p>
    <w:p w14:paraId="47CD4C0F" w14:textId="29EBAC86" w:rsidR="00400606" w:rsidRPr="00921BC5" w:rsidRDefault="00400606" w:rsidP="00B9035F">
      <w:pPr>
        <w:jc w:val="both"/>
        <w:rPr>
          <w:rFonts w:ascii="Garamond" w:hAnsi="Garamond" w:cs="Times New Roman"/>
        </w:rPr>
      </w:pPr>
    </w:p>
    <w:p w14:paraId="3FF17FD2" w14:textId="60390AF5" w:rsidR="0038098C" w:rsidRPr="00921BC5" w:rsidRDefault="00914265" w:rsidP="0038098C">
      <w:pPr>
        <w:pStyle w:val="Caption"/>
        <w:keepNext/>
        <w:jc w:val="both"/>
        <w:rPr>
          <w:rFonts w:ascii="Garamond" w:hAnsi="Garamond"/>
          <w:b/>
          <w:i w:val="0"/>
          <w:sz w:val="20"/>
        </w:rPr>
      </w:pPr>
      <w:r w:rsidRPr="00921BC5">
        <w:rPr>
          <w:rFonts w:ascii="Garamond" w:hAnsi="Garamond" w:cs="Times New Roman"/>
          <w:b/>
          <w:noProof/>
        </w:rPr>
        <w:drawing>
          <wp:anchor distT="0" distB="0" distL="114300" distR="114300" simplePos="0" relativeHeight="251673600" behindDoc="0" locked="0" layoutInCell="1" allowOverlap="1" wp14:anchorId="4187D6AD" wp14:editId="2A6DECD5">
            <wp:simplePos x="0" y="0"/>
            <wp:positionH relativeFrom="margin">
              <wp:posOffset>-566529</wp:posOffset>
            </wp:positionH>
            <wp:positionV relativeFrom="margin">
              <wp:posOffset>204470</wp:posOffset>
            </wp:positionV>
            <wp:extent cx="6922770" cy="3830955"/>
            <wp:effectExtent l="0" t="0" r="0" b="4445"/>
            <wp:wrapSquare wrapText="bothSides"/>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MR Reg.png"/>
                    <pic:cNvPicPr/>
                  </pic:nvPicPr>
                  <pic:blipFill rotWithShape="1">
                    <a:blip r:embed="rId17">
                      <a:extLst>
                        <a:ext uri="{28A0092B-C50C-407E-A947-70E740481C1C}">
                          <a14:useLocalDpi xmlns:a14="http://schemas.microsoft.com/office/drawing/2010/main" val="0"/>
                        </a:ext>
                      </a:extLst>
                    </a:blip>
                    <a:srcRect t="2333" b="3866"/>
                    <a:stretch/>
                  </pic:blipFill>
                  <pic:spPr bwMode="auto">
                    <a:xfrm>
                      <a:off x="0" y="0"/>
                      <a:ext cx="6922770" cy="3830955"/>
                    </a:xfrm>
                    <a:prstGeom prst="rect">
                      <a:avLst/>
                    </a:prstGeom>
                    <a:ln>
                      <a:noFill/>
                    </a:ln>
                    <a:extLst>
                      <a:ext uri="{53640926-AAD7-44D8-BBD7-CCE9431645EC}">
                        <a14:shadowObscured xmlns:a14="http://schemas.microsoft.com/office/drawing/2010/main"/>
                      </a:ext>
                    </a:extLst>
                  </pic:spPr>
                </pic:pic>
              </a:graphicData>
            </a:graphic>
          </wp:anchor>
        </w:drawing>
      </w:r>
    </w:p>
    <w:p w14:paraId="40B01A89" w14:textId="4CA3A478" w:rsidR="005D418D" w:rsidRPr="00921BC5" w:rsidRDefault="002A6CF5" w:rsidP="005D418D">
      <w:pPr>
        <w:jc w:val="both"/>
        <w:rPr>
          <w:rFonts w:ascii="Garamond" w:hAnsi="Garamond" w:cs="Times New Roman"/>
        </w:rPr>
      </w:pPr>
      <w:r w:rsidRPr="00921BC5">
        <w:rPr>
          <w:rFonts w:ascii="Garamond" w:hAnsi="Garamond" w:cs="Times New Roman"/>
        </w:rPr>
        <w:t xml:space="preserve">In Table </w:t>
      </w:r>
      <w:r w:rsidR="004A7E66" w:rsidRPr="00921BC5">
        <w:rPr>
          <w:rFonts w:ascii="Garamond" w:hAnsi="Garamond" w:cs="Times New Roman"/>
        </w:rPr>
        <w:t>6</w:t>
      </w:r>
      <w:r w:rsidRPr="00921BC5">
        <w:rPr>
          <w:rFonts w:ascii="Garamond" w:hAnsi="Garamond" w:cs="Times New Roman"/>
        </w:rPr>
        <w:t xml:space="preserve">, we can see that domestic violence is statistically significant when child mortality is regressed on domestic violence alone. But when controlled for other factors of education of mother, height of mother, wealth index, and urban or rural, domestic violence is no longer statistically significant. </w:t>
      </w:r>
      <w:r w:rsidR="00C322B6" w:rsidRPr="00921BC5">
        <w:rPr>
          <w:rFonts w:ascii="Garamond" w:hAnsi="Garamond" w:cs="Times New Roman"/>
        </w:rPr>
        <w:t>Like IMR, education and wealth index remain statistically significant throughout.</w:t>
      </w:r>
      <w:r w:rsidR="00BC2E83" w:rsidRPr="00921BC5">
        <w:rPr>
          <w:rFonts w:ascii="Garamond" w:hAnsi="Garamond" w:cs="Times New Roman"/>
        </w:rPr>
        <w:t xml:space="preserve"> Even though the R</w:t>
      </w:r>
      <w:r w:rsidR="00BC2E83" w:rsidRPr="00921BC5">
        <w:rPr>
          <w:rFonts w:ascii="Garamond" w:hAnsi="Garamond" w:cs="Times New Roman"/>
          <w:vertAlign w:val="superscript"/>
        </w:rPr>
        <w:t>2</w:t>
      </w:r>
      <w:r w:rsidR="00BC2E83" w:rsidRPr="00921BC5">
        <w:rPr>
          <w:rFonts w:ascii="Garamond" w:hAnsi="Garamond" w:cs="Times New Roman"/>
        </w:rPr>
        <w:t xml:space="preserve"> is low, it is not truly relevant when analyzing cross sectional data due to the sheer volume of variables available. R</w:t>
      </w:r>
      <w:r w:rsidR="00BC2E83" w:rsidRPr="00921BC5">
        <w:rPr>
          <w:rFonts w:ascii="Garamond" w:hAnsi="Garamond" w:cs="Times New Roman"/>
          <w:vertAlign w:val="superscript"/>
        </w:rPr>
        <w:t>2</w:t>
      </w:r>
      <w:r w:rsidR="00BC2E83" w:rsidRPr="00921BC5">
        <w:rPr>
          <w:rFonts w:ascii="Garamond" w:hAnsi="Garamond" w:cs="Times New Roman"/>
        </w:rPr>
        <w:t xml:space="preserve"> is more relevant for time-series data since it is a better indicator variation. </w:t>
      </w:r>
      <w:r w:rsidR="00C322B6" w:rsidRPr="00921BC5">
        <w:rPr>
          <w:rFonts w:ascii="Garamond" w:hAnsi="Garamond" w:cs="Times New Roman"/>
        </w:rPr>
        <w:t>In Table 7, we see that t</w:t>
      </w:r>
      <w:r w:rsidR="005D418D" w:rsidRPr="00921BC5">
        <w:rPr>
          <w:rFonts w:ascii="Garamond" w:hAnsi="Garamond" w:cs="Times New Roman"/>
        </w:rPr>
        <w:t xml:space="preserve">he correlation between domestic_violence and </w:t>
      </w:r>
      <w:proofErr w:type="spellStart"/>
      <w:r w:rsidR="005D418D" w:rsidRPr="00921BC5">
        <w:rPr>
          <w:rFonts w:ascii="Garamond" w:hAnsi="Garamond" w:cs="Times New Roman"/>
        </w:rPr>
        <w:t>child_mor</w:t>
      </w:r>
      <w:proofErr w:type="spellEnd"/>
      <w:r w:rsidR="005D418D" w:rsidRPr="00921BC5">
        <w:rPr>
          <w:rFonts w:ascii="Garamond" w:hAnsi="Garamond" w:cs="Times New Roman"/>
        </w:rPr>
        <w:t xml:space="preserve"> is 0.0157, indicating no correlation between the two. </w:t>
      </w:r>
    </w:p>
    <w:p w14:paraId="5E633B02" w14:textId="708B71C9" w:rsidR="00D11A50" w:rsidRPr="00921BC5" w:rsidRDefault="00D11A50" w:rsidP="00B9035F">
      <w:pPr>
        <w:jc w:val="both"/>
        <w:rPr>
          <w:rFonts w:ascii="Garamond" w:hAnsi="Garamond" w:cs="Times New Roman"/>
        </w:rPr>
      </w:pPr>
    </w:p>
    <w:p w14:paraId="48D44D04" w14:textId="6180971D" w:rsidR="00D11A50" w:rsidRPr="00921BC5" w:rsidRDefault="00D11A50" w:rsidP="00B9035F">
      <w:pPr>
        <w:jc w:val="both"/>
        <w:rPr>
          <w:rFonts w:ascii="Garamond" w:hAnsi="Garamond" w:cs="Times New Roman"/>
          <w:b/>
        </w:rPr>
      </w:pPr>
    </w:p>
    <w:p w14:paraId="473014A0" w14:textId="536BC4CE" w:rsidR="00F30EC8" w:rsidRPr="00921BC5" w:rsidRDefault="00F30EC8" w:rsidP="00F30EC8">
      <w:pPr>
        <w:pStyle w:val="Caption"/>
        <w:keepNext/>
        <w:jc w:val="both"/>
        <w:rPr>
          <w:rFonts w:ascii="Garamond" w:hAnsi="Garamond"/>
          <w:b/>
          <w:i w:val="0"/>
          <w:sz w:val="20"/>
        </w:rPr>
      </w:pPr>
      <w:r w:rsidRPr="00921BC5">
        <w:rPr>
          <w:rFonts w:ascii="Garamond" w:hAnsi="Garamond"/>
          <w:b/>
          <w:i w:val="0"/>
          <w:sz w:val="20"/>
        </w:rPr>
        <w:t xml:space="preserve">Table </w:t>
      </w:r>
      <w:r w:rsidR="00C43269" w:rsidRPr="00921BC5">
        <w:rPr>
          <w:rFonts w:ascii="Garamond" w:hAnsi="Garamond"/>
          <w:b/>
          <w:i w:val="0"/>
          <w:sz w:val="20"/>
        </w:rPr>
        <w:t>7</w:t>
      </w:r>
      <w:r w:rsidRPr="00921BC5">
        <w:rPr>
          <w:rFonts w:ascii="Garamond" w:hAnsi="Garamond"/>
          <w:b/>
          <w:i w:val="0"/>
          <w:sz w:val="20"/>
        </w:rPr>
        <w:t>: Correlating CMR &amp; Domestic Violence</w:t>
      </w:r>
    </w:p>
    <w:p w14:paraId="4D59C220" w14:textId="4C9FEC20" w:rsidR="00D11A50" w:rsidRPr="00921BC5" w:rsidRDefault="0038098C" w:rsidP="00B9035F">
      <w:pPr>
        <w:jc w:val="both"/>
        <w:rPr>
          <w:rFonts w:ascii="Garamond" w:hAnsi="Garamond" w:cs="Times New Roman"/>
          <w:b/>
        </w:rPr>
      </w:pPr>
      <w:r w:rsidRPr="00921BC5">
        <w:rPr>
          <w:rFonts w:ascii="Garamond" w:hAnsi="Garamond" w:cs="Times New Roman"/>
          <w:b/>
          <w:noProof/>
        </w:rPr>
        <w:drawing>
          <wp:inline distT="0" distB="0" distL="0" distR="0" wp14:anchorId="0A2115E9" wp14:editId="0E3EF574">
            <wp:extent cx="3423638" cy="18471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4-21 at 10.13.56 PM.png"/>
                    <pic:cNvPicPr/>
                  </pic:nvPicPr>
                  <pic:blipFill rotWithShape="1">
                    <a:blip r:embed="rId18">
                      <a:extLst>
                        <a:ext uri="{28A0092B-C50C-407E-A947-70E740481C1C}">
                          <a14:useLocalDpi xmlns:a14="http://schemas.microsoft.com/office/drawing/2010/main" val="0"/>
                        </a:ext>
                      </a:extLst>
                    </a:blip>
                    <a:srcRect r="11520" b="9423"/>
                    <a:stretch/>
                  </pic:blipFill>
                  <pic:spPr bwMode="auto">
                    <a:xfrm>
                      <a:off x="0" y="0"/>
                      <a:ext cx="3438637" cy="1855210"/>
                    </a:xfrm>
                    <a:prstGeom prst="rect">
                      <a:avLst/>
                    </a:prstGeom>
                    <a:ln>
                      <a:noFill/>
                    </a:ln>
                    <a:extLst>
                      <a:ext uri="{53640926-AAD7-44D8-BBD7-CCE9431645EC}">
                        <a14:shadowObscured xmlns:a14="http://schemas.microsoft.com/office/drawing/2010/main"/>
                      </a:ext>
                    </a:extLst>
                  </pic:spPr>
                </pic:pic>
              </a:graphicData>
            </a:graphic>
          </wp:inline>
        </w:drawing>
      </w:r>
    </w:p>
    <w:p w14:paraId="322DC2BC" w14:textId="77777777" w:rsidR="00BC2E83" w:rsidRPr="00921BC5" w:rsidRDefault="00BC2E83" w:rsidP="00B9035F">
      <w:pPr>
        <w:jc w:val="both"/>
        <w:rPr>
          <w:rFonts w:ascii="Garamond" w:hAnsi="Garamond" w:cs="Times New Roman"/>
          <w:b/>
        </w:rPr>
      </w:pPr>
    </w:p>
    <w:p w14:paraId="0036F4C5" w14:textId="791B94F0" w:rsidR="00D11A50" w:rsidRPr="00921BC5" w:rsidRDefault="00C96A0F" w:rsidP="00B9035F">
      <w:pPr>
        <w:jc w:val="both"/>
        <w:rPr>
          <w:rFonts w:ascii="Garamond" w:hAnsi="Garamond" w:cs="Times New Roman"/>
          <w:b/>
        </w:rPr>
      </w:pPr>
      <w:r w:rsidRPr="00921BC5">
        <w:rPr>
          <w:rFonts w:ascii="Garamond" w:hAnsi="Garamond" w:cs="Times New Roman"/>
          <w:b/>
        </w:rPr>
        <w:lastRenderedPageBreak/>
        <w:t>Conclusion</w:t>
      </w:r>
    </w:p>
    <w:p w14:paraId="1000546F" w14:textId="3295819A" w:rsidR="00BB6321" w:rsidRPr="00921BC5" w:rsidRDefault="00BB6321" w:rsidP="00B9035F">
      <w:pPr>
        <w:jc w:val="both"/>
        <w:rPr>
          <w:rFonts w:ascii="Garamond" w:hAnsi="Garamond" w:cs="Times New Roman"/>
          <w:b/>
        </w:rPr>
      </w:pPr>
    </w:p>
    <w:p w14:paraId="2C99D281" w14:textId="6B347916" w:rsidR="00BB6321" w:rsidRPr="00921BC5" w:rsidRDefault="00BB6321" w:rsidP="00B9035F">
      <w:pPr>
        <w:jc w:val="both"/>
        <w:rPr>
          <w:rFonts w:ascii="Garamond" w:hAnsi="Garamond" w:cs="Times New Roman"/>
        </w:rPr>
      </w:pPr>
      <w:r w:rsidRPr="00921BC5">
        <w:rPr>
          <w:rFonts w:ascii="Garamond" w:hAnsi="Garamond" w:cs="Times New Roman"/>
        </w:rPr>
        <w:t xml:space="preserve">Despite literature indicating otherwise, a cursory and preliminary analysis of NFHS -4 data indicates that domestic violence is not that significant in explaining infant and child mortality rates the same way household wealth, assets and educational attainment are. </w:t>
      </w:r>
      <w:r w:rsidR="006B7D9D" w:rsidRPr="00921BC5">
        <w:rPr>
          <w:rFonts w:ascii="Garamond" w:hAnsi="Garamond" w:cs="Times New Roman"/>
        </w:rPr>
        <w:t xml:space="preserve">There are some possible </w:t>
      </w:r>
      <w:r w:rsidR="00900DFB" w:rsidRPr="00921BC5">
        <w:rPr>
          <w:rFonts w:ascii="Garamond" w:hAnsi="Garamond" w:cs="Times New Roman"/>
        </w:rPr>
        <w:t xml:space="preserve">explanations for why this is the case, but further statistical examinations of other data sources also need to be conducted to substantiate it. </w:t>
      </w:r>
    </w:p>
    <w:p w14:paraId="57162BFD" w14:textId="08A27170" w:rsidR="00900DFB" w:rsidRPr="00921BC5" w:rsidRDefault="00900DFB" w:rsidP="00B9035F">
      <w:pPr>
        <w:jc w:val="both"/>
        <w:rPr>
          <w:rFonts w:ascii="Garamond" w:hAnsi="Garamond" w:cs="Times New Roman"/>
        </w:rPr>
      </w:pPr>
    </w:p>
    <w:p w14:paraId="5AE69813" w14:textId="4C833ECE" w:rsidR="00900DFB" w:rsidRPr="00921BC5" w:rsidRDefault="00900DFB" w:rsidP="00B9035F">
      <w:pPr>
        <w:jc w:val="both"/>
        <w:rPr>
          <w:rFonts w:ascii="Garamond" w:hAnsi="Garamond" w:cs="Times New Roman"/>
        </w:rPr>
      </w:pPr>
      <w:r w:rsidRPr="00921BC5">
        <w:rPr>
          <w:rFonts w:ascii="Garamond" w:hAnsi="Garamond" w:cs="Times New Roman"/>
        </w:rPr>
        <w:t>Analysis on IMR and CMR using NFHS -4 data is yet to be conducted, so it is important to observe what other results researchers come up with. Majority of the literature studying the linkages between the two use very small datasets and subsets collected by local organizations and not previous versions of NFHS data. Additionally, most of the published literature is dated by at least more than 5</w:t>
      </w:r>
      <w:r w:rsidR="00F86CF2" w:rsidRPr="00921BC5">
        <w:rPr>
          <w:rFonts w:ascii="Garamond" w:hAnsi="Garamond" w:cs="Times New Roman"/>
        </w:rPr>
        <w:t xml:space="preserve"> to 10</w:t>
      </w:r>
      <w:r w:rsidRPr="00921BC5">
        <w:rPr>
          <w:rFonts w:ascii="Garamond" w:hAnsi="Garamond" w:cs="Times New Roman"/>
        </w:rPr>
        <w:t xml:space="preserve"> years. </w:t>
      </w:r>
    </w:p>
    <w:p w14:paraId="28F1CFA7" w14:textId="5FB7F529" w:rsidR="00376A61" w:rsidRPr="00921BC5" w:rsidRDefault="00376A61" w:rsidP="00B9035F">
      <w:pPr>
        <w:jc w:val="both"/>
        <w:rPr>
          <w:rFonts w:ascii="Garamond" w:hAnsi="Garamond" w:cs="Times New Roman"/>
        </w:rPr>
      </w:pPr>
    </w:p>
    <w:p w14:paraId="2F450847" w14:textId="771B9E9E" w:rsidR="00376A61" w:rsidRPr="00921BC5" w:rsidRDefault="00376A61" w:rsidP="00B9035F">
      <w:pPr>
        <w:jc w:val="both"/>
        <w:rPr>
          <w:rFonts w:ascii="Garamond" w:hAnsi="Garamond" w:cs="Times New Roman"/>
        </w:rPr>
      </w:pPr>
      <w:r w:rsidRPr="00921BC5">
        <w:rPr>
          <w:rFonts w:ascii="Garamond" w:hAnsi="Garamond" w:cs="Times New Roman"/>
        </w:rPr>
        <w:t>However, another way to interpret these findings is to view them as a very clear policy directive</w:t>
      </w:r>
      <w:r w:rsidR="001D0ACC" w:rsidRPr="00921BC5">
        <w:rPr>
          <w:rFonts w:ascii="Garamond" w:hAnsi="Garamond" w:cs="Times New Roman"/>
        </w:rPr>
        <w:t>s</w:t>
      </w:r>
      <w:r w:rsidRPr="00921BC5">
        <w:rPr>
          <w:rFonts w:ascii="Garamond" w:hAnsi="Garamond" w:cs="Times New Roman"/>
        </w:rPr>
        <w:t xml:space="preserve"> for </w:t>
      </w:r>
      <w:r w:rsidR="001D0ACC" w:rsidRPr="00921BC5">
        <w:rPr>
          <w:rFonts w:ascii="Garamond" w:hAnsi="Garamond" w:cs="Times New Roman"/>
        </w:rPr>
        <w:t xml:space="preserve">governments to follow to reduce IMR &amp; CMR. </w:t>
      </w:r>
      <w:r w:rsidR="004A639B" w:rsidRPr="00921BC5">
        <w:rPr>
          <w:rFonts w:ascii="Garamond" w:hAnsi="Garamond" w:cs="Times New Roman"/>
        </w:rPr>
        <w:t>With the onset of several infrastructure and sanitation schemes since 2005</w:t>
      </w:r>
      <w:r w:rsidR="00B50E74" w:rsidRPr="00921BC5">
        <w:rPr>
          <w:rFonts w:ascii="Garamond" w:hAnsi="Garamond" w:cs="Times New Roman"/>
        </w:rPr>
        <w:t xml:space="preserve">, housing conditions have clearly improved. </w:t>
      </w:r>
      <w:r w:rsidR="00F86CF2" w:rsidRPr="00921BC5">
        <w:rPr>
          <w:rFonts w:ascii="Garamond" w:hAnsi="Garamond" w:cs="Times New Roman"/>
        </w:rPr>
        <w:t xml:space="preserve">With the implementation of the RTE act, more children have access to formal education than before. All of these factors can be seen as improvements in socio-economic indicators and improvements in quality of life. </w:t>
      </w:r>
    </w:p>
    <w:p w14:paraId="16A5F41C" w14:textId="77929B2E" w:rsidR="00C96A0F" w:rsidRPr="00921BC5" w:rsidRDefault="00C96A0F" w:rsidP="00B9035F">
      <w:pPr>
        <w:jc w:val="both"/>
        <w:rPr>
          <w:rFonts w:ascii="Garamond" w:hAnsi="Garamond" w:cs="Times New Roman"/>
          <w:b/>
        </w:rPr>
      </w:pPr>
    </w:p>
    <w:p w14:paraId="4E5818B7" w14:textId="1D033A3F" w:rsidR="00C96A0F" w:rsidRPr="00921BC5" w:rsidRDefault="00C96A0F" w:rsidP="00B9035F">
      <w:pPr>
        <w:jc w:val="both"/>
        <w:rPr>
          <w:rFonts w:ascii="Garamond" w:hAnsi="Garamond" w:cs="Times New Roman"/>
          <w:b/>
        </w:rPr>
      </w:pPr>
    </w:p>
    <w:p w14:paraId="05E2CF28" w14:textId="6931F424" w:rsidR="00D11A50" w:rsidRPr="00921BC5" w:rsidRDefault="00D11A50" w:rsidP="00B9035F">
      <w:pPr>
        <w:jc w:val="both"/>
        <w:rPr>
          <w:rFonts w:ascii="Garamond" w:hAnsi="Garamond" w:cs="Times New Roman"/>
          <w:b/>
        </w:rPr>
      </w:pPr>
    </w:p>
    <w:p w14:paraId="3C6FF546" w14:textId="363D50C8" w:rsidR="00D11A50" w:rsidRPr="00921BC5" w:rsidRDefault="00D11A50" w:rsidP="00B9035F">
      <w:pPr>
        <w:jc w:val="both"/>
        <w:rPr>
          <w:rFonts w:ascii="Garamond" w:hAnsi="Garamond" w:cs="Times New Roman"/>
          <w:b/>
        </w:rPr>
      </w:pPr>
    </w:p>
    <w:p w14:paraId="51ED8D99" w14:textId="215E03DF" w:rsidR="00D11A50" w:rsidRPr="00921BC5" w:rsidRDefault="00D11A50" w:rsidP="00B9035F">
      <w:pPr>
        <w:jc w:val="both"/>
        <w:rPr>
          <w:rFonts w:ascii="Garamond" w:hAnsi="Garamond" w:cs="Times New Roman"/>
          <w:b/>
        </w:rPr>
      </w:pPr>
    </w:p>
    <w:p w14:paraId="2EC73AF5" w14:textId="2C2DA4A5" w:rsidR="00D11A50" w:rsidRPr="00921BC5" w:rsidRDefault="00D11A50" w:rsidP="00B9035F">
      <w:pPr>
        <w:jc w:val="both"/>
        <w:rPr>
          <w:rFonts w:ascii="Garamond" w:hAnsi="Garamond" w:cs="Times New Roman"/>
          <w:b/>
        </w:rPr>
      </w:pPr>
    </w:p>
    <w:p w14:paraId="6E120709" w14:textId="44A4CDD8" w:rsidR="00D11A50" w:rsidRPr="00921BC5" w:rsidRDefault="00D11A50" w:rsidP="00B9035F">
      <w:pPr>
        <w:jc w:val="both"/>
        <w:rPr>
          <w:rFonts w:ascii="Garamond" w:hAnsi="Garamond" w:cs="Times New Roman"/>
          <w:b/>
        </w:rPr>
      </w:pPr>
    </w:p>
    <w:p w14:paraId="0179AEC4" w14:textId="343239C5" w:rsidR="00D11A50" w:rsidRPr="00921BC5" w:rsidRDefault="00D11A50" w:rsidP="00B9035F">
      <w:pPr>
        <w:jc w:val="both"/>
        <w:rPr>
          <w:rFonts w:ascii="Garamond" w:hAnsi="Garamond" w:cs="Times New Roman"/>
          <w:b/>
        </w:rPr>
      </w:pPr>
    </w:p>
    <w:p w14:paraId="05DF06A0" w14:textId="580DCEC0" w:rsidR="00D11A50" w:rsidRPr="00921BC5" w:rsidRDefault="00D11A50" w:rsidP="00B9035F">
      <w:pPr>
        <w:jc w:val="both"/>
        <w:rPr>
          <w:rFonts w:ascii="Garamond" w:hAnsi="Garamond" w:cs="Times New Roman"/>
          <w:b/>
        </w:rPr>
      </w:pPr>
    </w:p>
    <w:p w14:paraId="24C17ACC" w14:textId="2D90BA94" w:rsidR="00D11A50" w:rsidRPr="00921BC5" w:rsidRDefault="00D11A50" w:rsidP="00B9035F">
      <w:pPr>
        <w:jc w:val="both"/>
        <w:rPr>
          <w:rFonts w:ascii="Garamond" w:hAnsi="Garamond" w:cs="Times New Roman"/>
          <w:b/>
        </w:rPr>
      </w:pPr>
    </w:p>
    <w:p w14:paraId="24528AC5" w14:textId="0DA27A97" w:rsidR="00D11A50" w:rsidRPr="00921BC5" w:rsidRDefault="00D11A50" w:rsidP="00B9035F">
      <w:pPr>
        <w:jc w:val="both"/>
        <w:rPr>
          <w:rFonts w:ascii="Garamond" w:hAnsi="Garamond" w:cs="Times New Roman"/>
          <w:b/>
        </w:rPr>
      </w:pPr>
    </w:p>
    <w:p w14:paraId="2D45B039" w14:textId="65864B7A" w:rsidR="00D11A50" w:rsidRPr="00921BC5" w:rsidRDefault="00D11A50" w:rsidP="00B9035F">
      <w:pPr>
        <w:jc w:val="both"/>
        <w:rPr>
          <w:rFonts w:ascii="Garamond" w:hAnsi="Garamond" w:cs="Times New Roman"/>
          <w:b/>
        </w:rPr>
      </w:pPr>
    </w:p>
    <w:p w14:paraId="6C0A802D" w14:textId="05605286" w:rsidR="00D11A50" w:rsidRPr="00921BC5" w:rsidRDefault="00D11A50" w:rsidP="00B9035F">
      <w:pPr>
        <w:jc w:val="both"/>
        <w:rPr>
          <w:rFonts w:ascii="Garamond" w:hAnsi="Garamond" w:cs="Times New Roman"/>
          <w:b/>
        </w:rPr>
      </w:pPr>
    </w:p>
    <w:p w14:paraId="5B4A8C16" w14:textId="7603963F" w:rsidR="00167A4D" w:rsidRPr="00921BC5" w:rsidRDefault="00167A4D" w:rsidP="00B9035F">
      <w:pPr>
        <w:jc w:val="both"/>
        <w:rPr>
          <w:rFonts w:ascii="Garamond" w:hAnsi="Garamond" w:cs="Times New Roman"/>
          <w:b/>
        </w:rPr>
      </w:pPr>
    </w:p>
    <w:p w14:paraId="00D95524" w14:textId="2CA3F5F5" w:rsidR="00167A4D" w:rsidRPr="00921BC5" w:rsidRDefault="00167A4D" w:rsidP="00B9035F">
      <w:pPr>
        <w:jc w:val="both"/>
        <w:rPr>
          <w:rFonts w:ascii="Garamond" w:hAnsi="Garamond" w:cs="Times New Roman"/>
          <w:b/>
        </w:rPr>
      </w:pPr>
    </w:p>
    <w:p w14:paraId="291F9478" w14:textId="1798328B" w:rsidR="00167A4D" w:rsidRPr="00921BC5" w:rsidRDefault="00167A4D" w:rsidP="00B9035F">
      <w:pPr>
        <w:jc w:val="both"/>
        <w:rPr>
          <w:rFonts w:ascii="Garamond" w:hAnsi="Garamond" w:cs="Times New Roman"/>
          <w:b/>
        </w:rPr>
      </w:pPr>
    </w:p>
    <w:p w14:paraId="0BCC3DCB" w14:textId="356B4A19" w:rsidR="00167A4D" w:rsidRPr="00921BC5" w:rsidRDefault="00167A4D" w:rsidP="00B9035F">
      <w:pPr>
        <w:jc w:val="both"/>
        <w:rPr>
          <w:rFonts w:ascii="Garamond" w:hAnsi="Garamond" w:cs="Times New Roman"/>
          <w:b/>
        </w:rPr>
      </w:pPr>
    </w:p>
    <w:p w14:paraId="70066125" w14:textId="3FC9ADE5" w:rsidR="00167A4D" w:rsidRPr="00921BC5" w:rsidRDefault="00167A4D" w:rsidP="00B9035F">
      <w:pPr>
        <w:jc w:val="both"/>
        <w:rPr>
          <w:rFonts w:ascii="Garamond" w:hAnsi="Garamond" w:cs="Times New Roman"/>
          <w:b/>
        </w:rPr>
      </w:pPr>
    </w:p>
    <w:p w14:paraId="372101EF" w14:textId="0853FC34" w:rsidR="00167A4D" w:rsidRPr="00921BC5" w:rsidRDefault="00167A4D" w:rsidP="00B9035F">
      <w:pPr>
        <w:jc w:val="both"/>
        <w:rPr>
          <w:rFonts w:ascii="Garamond" w:hAnsi="Garamond" w:cs="Times New Roman"/>
          <w:b/>
        </w:rPr>
      </w:pPr>
    </w:p>
    <w:p w14:paraId="18FF0A38" w14:textId="0B37CA15" w:rsidR="00167A4D" w:rsidRPr="00921BC5" w:rsidRDefault="00167A4D" w:rsidP="00B9035F">
      <w:pPr>
        <w:jc w:val="both"/>
        <w:rPr>
          <w:rFonts w:ascii="Garamond" w:hAnsi="Garamond" w:cs="Times New Roman"/>
          <w:b/>
        </w:rPr>
      </w:pPr>
    </w:p>
    <w:p w14:paraId="765042E5" w14:textId="00233F09" w:rsidR="00167A4D" w:rsidRPr="00921BC5" w:rsidRDefault="00167A4D" w:rsidP="00B9035F">
      <w:pPr>
        <w:jc w:val="both"/>
        <w:rPr>
          <w:rFonts w:ascii="Garamond" w:hAnsi="Garamond" w:cs="Times New Roman"/>
          <w:b/>
        </w:rPr>
      </w:pPr>
    </w:p>
    <w:p w14:paraId="6335E8DA" w14:textId="2632CFF6" w:rsidR="00167A4D" w:rsidRPr="00921BC5" w:rsidRDefault="00167A4D" w:rsidP="00B9035F">
      <w:pPr>
        <w:jc w:val="both"/>
        <w:rPr>
          <w:rFonts w:ascii="Garamond" w:hAnsi="Garamond" w:cs="Times New Roman"/>
          <w:b/>
        </w:rPr>
      </w:pPr>
    </w:p>
    <w:p w14:paraId="0660CD4A" w14:textId="4AB036D8" w:rsidR="00167A4D" w:rsidRPr="00921BC5" w:rsidRDefault="00167A4D" w:rsidP="00B9035F">
      <w:pPr>
        <w:jc w:val="both"/>
        <w:rPr>
          <w:rFonts w:ascii="Garamond" w:hAnsi="Garamond" w:cs="Times New Roman"/>
          <w:b/>
        </w:rPr>
      </w:pPr>
    </w:p>
    <w:p w14:paraId="1F6FC8A4" w14:textId="77777777" w:rsidR="005A7D42" w:rsidRPr="00921BC5" w:rsidRDefault="005A7D42" w:rsidP="0014195F">
      <w:pPr>
        <w:spacing w:line="360" w:lineRule="auto"/>
        <w:jc w:val="both"/>
        <w:rPr>
          <w:rFonts w:ascii="Garamond" w:hAnsi="Garamond" w:cs="Times New Roman"/>
        </w:rPr>
      </w:pPr>
      <w:bookmarkStart w:id="0" w:name="_GoBack"/>
      <w:bookmarkEnd w:id="0"/>
    </w:p>
    <w:p w14:paraId="31CD2E56" w14:textId="27775FE7" w:rsidR="00840907" w:rsidRPr="00921BC5" w:rsidRDefault="00840907" w:rsidP="00D41F8C">
      <w:pPr>
        <w:spacing w:line="276" w:lineRule="auto"/>
        <w:jc w:val="both"/>
        <w:rPr>
          <w:rFonts w:ascii="Garamond" w:hAnsi="Garamond" w:cs="Times New Roman"/>
        </w:rPr>
      </w:pPr>
    </w:p>
    <w:p w14:paraId="109C2C14" w14:textId="77777777" w:rsidR="00840907" w:rsidRPr="00921BC5" w:rsidRDefault="00840907" w:rsidP="00D41F8C">
      <w:pPr>
        <w:spacing w:line="276" w:lineRule="auto"/>
        <w:jc w:val="both"/>
        <w:rPr>
          <w:rFonts w:ascii="Garamond" w:hAnsi="Garamond" w:cs="Times New Roman"/>
        </w:rPr>
      </w:pPr>
    </w:p>
    <w:p w14:paraId="45BE992C" w14:textId="77777777" w:rsidR="001629C3" w:rsidRPr="00921BC5" w:rsidRDefault="001629C3" w:rsidP="00D41F8C">
      <w:pPr>
        <w:spacing w:line="276" w:lineRule="auto"/>
        <w:jc w:val="both"/>
        <w:rPr>
          <w:rFonts w:ascii="Garamond" w:hAnsi="Garamond" w:cs="Times New Roman"/>
        </w:rPr>
      </w:pPr>
    </w:p>
    <w:p w14:paraId="48863886" w14:textId="6033483E" w:rsidR="00840907" w:rsidRPr="00921BC5" w:rsidRDefault="00840907" w:rsidP="00D41F8C">
      <w:pPr>
        <w:spacing w:line="276" w:lineRule="auto"/>
        <w:jc w:val="both"/>
        <w:rPr>
          <w:rFonts w:ascii="Garamond" w:hAnsi="Garamond" w:cs="Times New Roman"/>
        </w:rPr>
      </w:pPr>
    </w:p>
    <w:p w14:paraId="2A674B04" w14:textId="77777777" w:rsidR="00840907" w:rsidRPr="00921BC5" w:rsidRDefault="00840907" w:rsidP="00D41F8C">
      <w:pPr>
        <w:spacing w:line="276" w:lineRule="auto"/>
        <w:jc w:val="both"/>
        <w:rPr>
          <w:rFonts w:ascii="Garamond" w:hAnsi="Garamond" w:cs="Times New Roman"/>
        </w:rPr>
      </w:pPr>
    </w:p>
    <w:p w14:paraId="7D3C1EC0" w14:textId="06749FBE" w:rsidR="00A05FB0" w:rsidRPr="00921BC5" w:rsidRDefault="00A05FB0" w:rsidP="00D41F8C">
      <w:pPr>
        <w:spacing w:line="276" w:lineRule="auto"/>
        <w:jc w:val="both"/>
        <w:rPr>
          <w:rFonts w:ascii="Garamond" w:hAnsi="Garamond" w:cs="Times New Roman"/>
        </w:rPr>
      </w:pPr>
    </w:p>
    <w:sdt>
      <w:sdtPr>
        <w:rPr>
          <w:rFonts w:ascii="Garamond" w:eastAsiaTheme="minorHAnsi" w:hAnsi="Garamond" w:cs="Times New Roman"/>
          <w:b w:val="0"/>
          <w:bCs w:val="0"/>
          <w:caps w:val="0"/>
          <w:sz w:val="24"/>
          <w:szCs w:val="24"/>
          <w:lang w:eastAsia="en-US"/>
        </w:rPr>
        <w:id w:val="2049487606"/>
        <w:docPartObj>
          <w:docPartGallery w:val="Bibliographies"/>
          <w:docPartUnique/>
        </w:docPartObj>
      </w:sdtPr>
      <w:sdtEndPr>
        <w:rPr>
          <w:rFonts w:cstheme="minorBidi"/>
        </w:rPr>
      </w:sdtEndPr>
      <w:sdtContent>
        <w:p w14:paraId="3B603E33" w14:textId="77777777" w:rsidR="00840907" w:rsidRPr="00921BC5" w:rsidRDefault="00840907">
          <w:pPr>
            <w:pStyle w:val="Heading1"/>
            <w:rPr>
              <w:rFonts w:ascii="Garamond" w:eastAsiaTheme="minorHAnsi" w:hAnsi="Garamond" w:cs="Times New Roman"/>
              <w:b w:val="0"/>
              <w:bCs w:val="0"/>
              <w:caps w:val="0"/>
              <w:sz w:val="24"/>
              <w:szCs w:val="24"/>
              <w:lang w:eastAsia="en-US"/>
            </w:rPr>
            <w:sectPr w:rsidR="00840907" w:rsidRPr="00921BC5" w:rsidSect="009C5168">
              <w:footerReference w:type="even" r:id="rId19"/>
              <w:footerReference w:type="default" r:id="rId20"/>
              <w:footerReference w:type="first" r:id="rId21"/>
              <w:pgSz w:w="11900" w:h="16840"/>
              <w:pgMar w:top="1440" w:right="1440" w:bottom="1440" w:left="1440" w:header="708" w:footer="708" w:gutter="0"/>
              <w:pgNumType w:start="0"/>
              <w:cols w:space="708"/>
              <w:titlePg/>
              <w:docGrid w:linePitch="360"/>
            </w:sectPr>
          </w:pPr>
        </w:p>
        <w:p w14:paraId="6DA2E09B" w14:textId="6A2BB493" w:rsidR="00A05FB0" w:rsidRDefault="00A05FB0">
          <w:pPr>
            <w:pStyle w:val="Heading1"/>
            <w:rPr>
              <w:rFonts w:ascii="Garamond" w:hAnsi="Garamond" w:cs="Times New Roman"/>
            </w:rPr>
          </w:pPr>
          <w:r w:rsidRPr="00921BC5">
            <w:rPr>
              <w:rFonts w:ascii="Garamond" w:hAnsi="Garamond" w:cs="Times New Roman"/>
            </w:rPr>
            <w:lastRenderedPageBreak/>
            <w:t>Works Cited</w:t>
          </w:r>
        </w:p>
        <w:p w14:paraId="29BB6CCE" w14:textId="77777777" w:rsidR="00920DF4" w:rsidRPr="00920DF4" w:rsidRDefault="00920DF4" w:rsidP="00920DF4">
          <w:pPr>
            <w:pStyle w:val="Heading2"/>
            <w:rPr>
              <w:lang w:eastAsia="ja-JP"/>
            </w:rPr>
          </w:pPr>
        </w:p>
        <w:p w14:paraId="6B7B0889" w14:textId="77777777" w:rsidR="00A05FB0" w:rsidRPr="00921BC5" w:rsidRDefault="00A05FB0" w:rsidP="00A05FB0">
          <w:pPr>
            <w:pStyle w:val="Bibliography"/>
            <w:spacing w:line="360" w:lineRule="auto"/>
            <w:ind w:left="720" w:hanging="720"/>
            <w:rPr>
              <w:rFonts w:ascii="Garamond" w:hAnsi="Garamond" w:cs="Times New Roman"/>
              <w:noProof/>
            </w:rPr>
          </w:pPr>
          <w:r w:rsidRPr="00921BC5">
            <w:rPr>
              <w:rFonts w:ascii="Garamond" w:hAnsi="Garamond" w:cs="Times New Roman"/>
            </w:rPr>
            <w:fldChar w:fldCharType="begin"/>
          </w:r>
          <w:r w:rsidRPr="00921BC5">
            <w:rPr>
              <w:rFonts w:ascii="Garamond" w:hAnsi="Garamond" w:cs="Times New Roman"/>
            </w:rPr>
            <w:instrText xml:space="preserve"> BIBLIOGRAPHY </w:instrText>
          </w:r>
          <w:r w:rsidRPr="00921BC5">
            <w:rPr>
              <w:rFonts w:ascii="Garamond" w:hAnsi="Garamond" w:cs="Times New Roman"/>
            </w:rPr>
            <w:fldChar w:fldCharType="separate"/>
          </w:r>
          <w:r w:rsidRPr="00921BC5">
            <w:rPr>
              <w:rFonts w:ascii="Garamond" w:hAnsi="Garamond" w:cs="Times New Roman"/>
              <w:noProof/>
            </w:rPr>
            <w:t xml:space="preserve">Sethuraman, K., Lansdown, R., &amp; Sullivan, K. (2006). Women’s empowerment and domestic violence: The role of sociocultural determinants in maternal and child undernutrition in tribal and rural communities in South India. </w:t>
          </w:r>
          <w:r w:rsidRPr="00921BC5">
            <w:rPr>
              <w:rFonts w:ascii="Garamond" w:hAnsi="Garamond" w:cs="Times New Roman"/>
              <w:i/>
              <w:iCs/>
              <w:noProof/>
            </w:rPr>
            <w:t>Food and Nutrition Bulletin, 27</w:t>
          </w:r>
          <w:r w:rsidRPr="00921BC5">
            <w:rPr>
              <w:rFonts w:ascii="Garamond" w:hAnsi="Garamond" w:cs="Times New Roman"/>
              <w:noProof/>
            </w:rPr>
            <w:t>(2), pp. 128-143.</w:t>
          </w:r>
        </w:p>
        <w:p w14:paraId="6A0364A8" w14:textId="77777777" w:rsidR="00A05FB0" w:rsidRPr="00921BC5" w:rsidRDefault="00A05FB0" w:rsidP="00A05FB0">
          <w:pPr>
            <w:pStyle w:val="Bibliography"/>
            <w:spacing w:line="360" w:lineRule="auto"/>
            <w:ind w:left="720" w:hanging="720"/>
            <w:rPr>
              <w:rFonts w:ascii="Garamond" w:hAnsi="Garamond" w:cs="Times New Roman"/>
              <w:noProof/>
            </w:rPr>
          </w:pPr>
          <w:r w:rsidRPr="00921BC5">
            <w:rPr>
              <w:rFonts w:ascii="Garamond" w:hAnsi="Garamond" w:cs="Times New Roman"/>
              <w:noProof/>
            </w:rPr>
            <w:t xml:space="preserve">Ahmed, S., Koenig, M. A., &amp; Stephenson, R. (2006). Effects of Domestic Violence on Perinatal and Early-Childhood Mortality: Evidence From North India. </w:t>
          </w:r>
          <w:r w:rsidRPr="00921BC5">
            <w:rPr>
              <w:rFonts w:ascii="Garamond" w:hAnsi="Garamond" w:cs="Times New Roman"/>
              <w:i/>
              <w:iCs/>
              <w:noProof/>
            </w:rPr>
            <w:t>American Journal of Public Health, 96</w:t>
          </w:r>
          <w:r w:rsidRPr="00921BC5">
            <w:rPr>
              <w:rFonts w:ascii="Garamond" w:hAnsi="Garamond" w:cs="Times New Roman"/>
              <w:noProof/>
            </w:rPr>
            <w:t>(8), 1423-1428.</w:t>
          </w:r>
        </w:p>
        <w:p w14:paraId="1F3968A9" w14:textId="77777777" w:rsidR="00A05FB0" w:rsidRPr="00921BC5" w:rsidRDefault="00A05FB0" w:rsidP="00A05FB0">
          <w:pPr>
            <w:pStyle w:val="Bibliography"/>
            <w:spacing w:line="360" w:lineRule="auto"/>
            <w:ind w:left="720" w:hanging="720"/>
            <w:rPr>
              <w:rFonts w:ascii="Garamond" w:hAnsi="Garamond" w:cs="Times New Roman"/>
              <w:noProof/>
            </w:rPr>
          </w:pPr>
          <w:r w:rsidRPr="00921BC5">
            <w:rPr>
              <w:rFonts w:ascii="Garamond" w:hAnsi="Garamond" w:cs="Times New Roman"/>
              <w:noProof/>
            </w:rPr>
            <w:t xml:space="preserve">Shroff, M., Griffiths, P., Adair, L., Suchindran, C., &amp; Bentley, M. (2013). Maternal autonomy is inversely related to child stunting in Andhra Pradesh, India. </w:t>
          </w:r>
          <w:r w:rsidRPr="00921BC5">
            <w:rPr>
              <w:rFonts w:ascii="Garamond" w:hAnsi="Garamond" w:cs="Times New Roman"/>
              <w:i/>
              <w:iCs/>
              <w:noProof/>
            </w:rPr>
            <w:t>PM</w:t>
          </w:r>
          <w:r w:rsidRPr="00921BC5">
            <w:rPr>
              <w:rFonts w:ascii="Garamond" w:hAnsi="Garamond" w:cs="Times New Roman"/>
              <w:noProof/>
            </w:rPr>
            <w:t>.</w:t>
          </w:r>
        </w:p>
        <w:p w14:paraId="7870D6E2" w14:textId="77777777" w:rsidR="00A05FB0" w:rsidRPr="00921BC5" w:rsidRDefault="00A05FB0" w:rsidP="00A05FB0">
          <w:pPr>
            <w:pStyle w:val="Bibliography"/>
            <w:spacing w:line="360" w:lineRule="auto"/>
            <w:ind w:left="720" w:hanging="720"/>
            <w:rPr>
              <w:rFonts w:ascii="Garamond" w:hAnsi="Garamond" w:cs="Times New Roman"/>
              <w:noProof/>
            </w:rPr>
          </w:pPr>
          <w:r w:rsidRPr="00921BC5">
            <w:rPr>
              <w:rFonts w:ascii="Garamond" w:hAnsi="Garamond" w:cs="Times New Roman"/>
              <w:noProof/>
            </w:rPr>
            <w:t xml:space="preserve">Jejeebhoy, S. J. (1998, September). Associations between Wife-Beating and Fetal and Infant Death: Impressions from a Survey in Rural India. </w:t>
          </w:r>
          <w:r w:rsidRPr="00921BC5">
            <w:rPr>
              <w:rFonts w:ascii="Garamond" w:hAnsi="Garamond" w:cs="Times New Roman"/>
              <w:i/>
              <w:iCs/>
              <w:noProof/>
            </w:rPr>
            <w:t>Studies In Family Planning</w:t>
          </w:r>
          <w:r w:rsidRPr="00921BC5">
            <w:rPr>
              <w:rFonts w:ascii="Garamond" w:hAnsi="Garamond" w:cs="Times New Roman"/>
              <w:noProof/>
            </w:rPr>
            <w:t>, pp. 300-308.</w:t>
          </w:r>
        </w:p>
        <w:p w14:paraId="1BF0A4D9" w14:textId="77777777" w:rsidR="00A05FB0" w:rsidRPr="00921BC5" w:rsidRDefault="00A05FB0" w:rsidP="00A05FB0">
          <w:pPr>
            <w:pStyle w:val="Bibliography"/>
            <w:spacing w:line="360" w:lineRule="auto"/>
            <w:ind w:left="720" w:hanging="720"/>
            <w:rPr>
              <w:rFonts w:ascii="Garamond" w:hAnsi="Garamond" w:cs="Times New Roman"/>
              <w:noProof/>
            </w:rPr>
          </w:pPr>
          <w:r w:rsidRPr="00921BC5">
            <w:rPr>
              <w:rFonts w:ascii="Garamond" w:hAnsi="Garamond" w:cs="Times New Roman"/>
              <w:noProof/>
            </w:rPr>
            <w:t xml:space="preserve">Ackerson, L. K., &amp; Subramanian, S. V. (2009). Intimate Partner Violence and Death Among Infants and Children in India. </w:t>
          </w:r>
          <w:r w:rsidRPr="00921BC5">
            <w:rPr>
              <w:rFonts w:ascii="Garamond" w:hAnsi="Garamond" w:cs="Times New Roman"/>
              <w:i/>
              <w:iCs/>
              <w:noProof/>
            </w:rPr>
            <w:t>Pediatrics</w:t>
          </w:r>
          <w:r w:rsidRPr="00921BC5">
            <w:rPr>
              <w:rFonts w:ascii="Garamond" w:hAnsi="Garamond" w:cs="Times New Roman"/>
              <w:noProof/>
            </w:rPr>
            <w:t>, 878-889.</w:t>
          </w:r>
        </w:p>
        <w:p w14:paraId="79F0DF56" w14:textId="77777777" w:rsidR="00A05FB0" w:rsidRPr="00921BC5" w:rsidRDefault="00A05FB0" w:rsidP="00A05FB0">
          <w:pPr>
            <w:pStyle w:val="Bibliography"/>
            <w:spacing w:line="360" w:lineRule="auto"/>
            <w:ind w:left="720" w:hanging="720"/>
            <w:rPr>
              <w:rFonts w:ascii="Garamond" w:hAnsi="Garamond" w:cs="Times New Roman"/>
              <w:noProof/>
            </w:rPr>
          </w:pPr>
          <w:r w:rsidRPr="00921BC5">
            <w:rPr>
              <w:rFonts w:ascii="Garamond" w:hAnsi="Garamond" w:cs="Times New Roman"/>
              <w:noProof/>
            </w:rPr>
            <w:t xml:space="preserve">Silverman, J. G., Decker, M. R., Cheng, D. M., Wirth, K., Saggurti, N., McCauley, H. L., . . . Raj, A. (2001). Gender-Based Disparities in Infant and Child Mortality Based on Maternal Exposure to Spousal Violence. </w:t>
          </w:r>
          <w:r w:rsidRPr="00921BC5">
            <w:rPr>
              <w:rFonts w:ascii="Garamond" w:hAnsi="Garamond" w:cs="Times New Roman"/>
              <w:i/>
              <w:iCs/>
              <w:noProof/>
            </w:rPr>
            <w:t>American Medical Association</w:t>
          </w:r>
          <w:r w:rsidRPr="00921BC5">
            <w:rPr>
              <w:rFonts w:ascii="Garamond" w:hAnsi="Garamond" w:cs="Times New Roman"/>
              <w:noProof/>
            </w:rPr>
            <w:t>, 22-27.</w:t>
          </w:r>
        </w:p>
        <w:p w14:paraId="1C8F9CE9" w14:textId="3E895A21" w:rsidR="00A05FB0" w:rsidRPr="00921BC5" w:rsidRDefault="00A05FB0" w:rsidP="00A05FB0">
          <w:pPr>
            <w:spacing w:line="360" w:lineRule="auto"/>
            <w:rPr>
              <w:rFonts w:ascii="Garamond" w:hAnsi="Garamond"/>
            </w:rPr>
          </w:pPr>
          <w:r w:rsidRPr="00921BC5">
            <w:rPr>
              <w:rFonts w:ascii="Garamond" w:hAnsi="Garamond" w:cs="Times New Roman"/>
              <w:b/>
              <w:bCs/>
            </w:rPr>
            <w:fldChar w:fldCharType="end"/>
          </w:r>
        </w:p>
      </w:sdtContent>
    </w:sdt>
    <w:p w14:paraId="4320F665" w14:textId="77777777" w:rsidR="00A05FB0" w:rsidRPr="00921BC5" w:rsidRDefault="00A05FB0" w:rsidP="00D41F8C">
      <w:pPr>
        <w:spacing w:line="276" w:lineRule="auto"/>
        <w:jc w:val="both"/>
        <w:rPr>
          <w:rFonts w:ascii="Garamond" w:hAnsi="Garamond" w:cs="Times New Roman"/>
        </w:rPr>
      </w:pPr>
    </w:p>
    <w:p w14:paraId="6AEE88AF" w14:textId="77777777" w:rsidR="009F0AEC" w:rsidRPr="00921BC5" w:rsidRDefault="009F0AEC" w:rsidP="00B9035F">
      <w:pPr>
        <w:jc w:val="both"/>
        <w:rPr>
          <w:rFonts w:ascii="Garamond" w:hAnsi="Garamond" w:cs="Times New Roman"/>
        </w:rPr>
      </w:pPr>
    </w:p>
    <w:p w14:paraId="2120EB7B" w14:textId="77777777" w:rsidR="002F6654" w:rsidRPr="00921BC5" w:rsidRDefault="002F6654" w:rsidP="00B9035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Garamond" w:hAnsi="Garamond" w:cs="Helvetica"/>
          <w:b/>
          <w:color w:val="000000"/>
        </w:rPr>
      </w:pPr>
    </w:p>
    <w:sectPr w:rsidR="002F6654" w:rsidRPr="00921BC5" w:rsidSect="00951F7F">
      <w:pgSz w:w="11900" w:h="16840"/>
      <w:pgMar w:top="1440" w:right="1440" w:bottom="1440" w:left="1440" w:header="708" w:footer="708" w:gutter="0"/>
      <w:pgNumType w:start="1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22AE2C" w14:textId="77777777" w:rsidR="002F4470" w:rsidRDefault="002F4470" w:rsidP="00A81B42">
      <w:r>
        <w:separator/>
      </w:r>
    </w:p>
  </w:endnote>
  <w:endnote w:type="continuationSeparator" w:id="0">
    <w:p w14:paraId="770FC539" w14:textId="77777777" w:rsidR="002F4470" w:rsidRDefault="002F4470" w:rsidP="00A81B42">
      <w:r>
        <w:continuationSeparator/>
      </w:r>
    </w:p>
  </w:endnote>
  <w:endnote w:id="1">
    <w:p w14:paraId="721E84DF" w14:textId="0D355604" w:rsidR="00314194" w:rsidRPr="00167F72" w:rsidRDefault="00314194" w:rsidP="00167F72">
      <w:pPr>
        <w:rPr>
          <w:rFonts w:ascii="Garamond" w:hAnsi="Garamond" w:cs="Times New Roman"/>
          <w:sz w:val="20"/>
          <w:szCs w:val="16"/>
          <w:lang w:val="en-IN"/>
        </w:rPr>
      </w:pPr>
      <w:r w:rsidRPr="00167F72">
        <w:rPr>
          <w:rStyle w:val="EndnoteReference"/>
          <w:rFonts w:ascii="Garamond" w:hAnsi="Garamond" w:cs="Times New Roman"/>
          <w:sz w:val="20"/>
          <w:szCs w:val="16"/>
        </w:rPr>
        <w:endnoteRef/>
      </w:r>
      <w:r w:rsidRPr="00167F72">
        <w:rPr>
          <w:rFonts w:ascii="Garamond" w:hAnsi="Garamond" w:cs="Times New Roman"/>
          <w:sz w:val="20"/>
          <w:szCs w:val="16"/>
        </w:rPr>
        <w:t xml:space="preserve"> </w:t>
      </w:r>
      <w:hyperlink r:id="rId1" w:history="1">
        <w:r w:rsidRPr="00167F72">
          <w:rPr>
            <w:rStyle w:val="Hyperlink"/>
            <w:rFonts w:ascii="Garamond" w:hAnsi="Garamond" w:cs="Times New Roman"/>
            <w:sz w:val="20"/>
            <w:szCs w:val="16"/>
          </w:rPr>
          <w:t>https://globalsouthstudies.as.virginia.edu/what-is-global-south</w:t>
        </w:r>
      </w:hyperlink>
    </w:p>
  </w:endnote>
  <w:endnote w:id="2">
    <w:p w14:paraId="1C0BD30F" w14:textId="412A3B43" w:rsidR="00D45860" w:rsidRPr="00167F72" w:rsidRDefault="00D45860" w:rsidP="00167F72">
      <w:pPr>
        <w:rPr>
          <w:rFonts w:ascii="Garamond" w:hAnsi="Garamond" w:cs="Times New Roman"/>
          <w:sz w:val="20"/>
          <w:szCs w:val="16"/>
          <w:lang w:val="en-IN"/>
        </w:rPr>
      </w:pPr>
      <w:r w:rsidRPr="00167F72">
        <w:rPr>
          <w:rStyle w:val="EndnoteReference"/>
          <w:rFonts w:ascii="Garamond" w:hAnsi="Garamond" w:cs="Times New Roman"/>
          <w:sz w:val="20"/>
          <w:szCs w:val="16"/>
        </w:rPr>
        <w:endnoteRef/>
      </w:r>
      <w:r w:rsidRPr="00167F72">
        <w:rPr>
          <w:rFonts w:ascii="Garamond" w:hAnsi="Garamond" w:cs="Times New Roman"/>
          <w:sz w:val="20"/>
          <w:szCs w:val="16"/>
        </w:rPr>
        <w:t xml:space="preserve"> </w:t>
      </w:r>
      <w:hyperlink r:id="rId2" w:history="1">
        <w:r w:rsidRPr="00167F72">
          <w:rPr>
            <w:rStyle w:val="Hyperlink"/>
            <w:rFonts w:ascii="Garamond" w:hAnsi="Garamond" w:cs="Times New Roman"/>
            <w:sz w:val="20"/>
            <w:szCs w:val="16"/>
          </w:rPr>
          <w:t>https://www.rgs.org/CMSPages/GetFile.aspx?nodeguid=9c1ce781-9117-4741-af0a-a6a8b75f32b4&amp;lang=en-GB</w:t>
        </w:r>
      </w:hyperlink>
    </w:p>
  </w:endnote>
  <w:endnote w:id="3">
    <w:p w14:paraId="4BE5BA0E" w14:textId="2124CD5B" w:rsidR="00C41AF6" w:rsidRPr="00167F72" w:rsidRDefault="00C41AF6" w:rsidP="00167F72">
      <w:pPr>
        <w:rPr>
          <w:rFonts w:ascii="Garamond" w:hAnsi="Garamond" w:cs="Times New Roman"/>
          <w:sz w:val="20"/>
          <w:szCs w:val="16"/>
          <w:lang w:val="en-IN"/>
        </w:rPr>
      </w:pPr>
      <w:r w:rsidRPr="00167F72">
        <w:rPr>
          <w:rStyle w:val="EndnoteReference"/>
          <w:rFonts w:ascii="Garamond" w:hAnsi="Garamond" w:cs="Times New Roman"/>
          <w:sz w:val="20"/>
          <w:szCs w:val="16"/>
        </w:rPr>
        <w:endnoteRef/>
      </w:r>
      <w:r w:rsidRPr="00167F72">
        <w:rPr>
          <w:rFonts w:ascii="Garamond" w:hAnsi="Garamond" w:cs="Times New Roman"/>
          <w:sz w:val="20"/>
          <w:szCs w:val="16"/>
        </w:rPr>
        <w:t xml:space="preserve"> </w:t>
      </w:r>
      <w:hyperlink r:id="rId3" w:history="1">
        <w:r w:rsidRPr="00167F72">
          <w:rPr>
            <w:rStyle w:val="Hyperlink"/>
            <w:rFonts w:ascii="Garamond" w:hAnsi="Garamond" w:cs="Times New Roman"/>
            <w:sz w:val="20"/>
            <w:szCs w:val="16"/>
          </w:rPr>
          <w:t>https://stats.oecd.org/glossary/detail.asp?ID=1347</w:t>
        </w:r>
      </w:hyperlink>
    </w:p>
  </w:endnote>
  <w:endnote w:id="4">
    <w:p w14:paraId="08E8DA92" w14:textId="10069008" w:rsidR="00C078CD" w:rsidRPr="00167F72" w:rsidRDefault="00C078CD" w:rsidP="00167F72">
      <w:pPr>
        <w:rPr>
          <w:rFonts w:ascii="Garamond" w:hAnsi="Garamond" w:cs="Times New Roman"/>
          <w:sz w:val="20"/>
          <w:szCs w:val="16"/>
          <w:lang w:val="en-IN"/>
        </w:rPr>
      </w:pPr>
      <w:r w:rsidRPr="00167F72">
        <w:rPr>
          <w:rStyle w:val="EndnoteReference"/>
          <w:rFonts w:ascii="Garamond" w:hAnsi="Garamond" w:cs="Times New Roman"/>
          <w:sz w:val="20"/>
          <w:szCs w:val="16"/>
        </w:rPr>
        <w:endnoteRef/>
      </w:r>
      <w:r w:rsidRPr="00167F72">
        <w:rPr>
          <w:rFonts w:ascii="Garamond" w:hAnsi="Garamond" w:cs="Times New Roman"/>
          <w:sz w:val="20"/>
          <w:szCs w:val="16"/>
        </w:rPr>
        <w:t xml:space="preserve"> </w:t>
      </w:r>
      <w:hyperlink r:id="rId4" w:history="1">
        <w:r w:rsidRPr="00167F72">
          <w:rPr>
            <w:rStyle w:val="Hyperlink"/>
            <w:rFonts w:ascii="Garamond" w:hAnsi="Garamond" w:cs="Times New Roman"/>
            <w:sz w:val="20"/>
            <w:szCs w:val="16"/>
          </w:rPr>
          <w:t>https://ourworldindata.org/child-mortality</w:t>
        </w:r>
      </w:hyperlink>
    </w:p>
  </w:endnote>
  <w:endnote w:id="5">
    <w:p w14:paraId="602A8003" w14:textId="41ECDA70" w:rsidR="001C58AA" w:rsidRPr="00167F72" w:rsidRDefault="001C58AA" w:rsidP="00167F72">
      <w:pPr>
        <w:rPr>
          <w:rFonts w:ascii="Garamond" w:hAnsi="Garamond" w:cs="Times New Roman"/>
          <w:sz w:val="20"/>
          <w:szCs w:val="16"/>
          <w:lang w:val="en-IN"/>
        </w:rPr>
      </w:pPr>
      <w:r w:rsidRPr="00167F72">
        <w:rPr>
          <w:rStyle w:val="EndnoteReference"/>
          <w:rFonts w:ascii="Garamond" w:hAnsi="Garamond" w:cs="Times New Roman"/>
          <w:sz w:val="20"/>
          <w:szCs w:val="16"/>
        </w:rPr>
        <w:endnoteRef/>
      </w:r>
      <w:r w:rsidRPr="00167F72">
        <w:rPr>
          <w:rFonts w:ascii="Garamond" w:hAnsi="Garamond" w:cs="Times New Roman"/>
          <w:sz w:val="20"/>
          <w:szCs w:val="16"/>
        </w:rPr>
        <w:t xml:space="preserve"> </w:t>
      </w:r>
      <w:hyperlink r:id="rId5" w:history="1">
        <w:r w:rsidRPr="00167F72">
          <w:rPr>
            <w:rStyle w:val="Hyperlink"/>
            <w:rFonts w:ascii="Garamond" w:hAnsi="Garamond" w:cs="Times New Roman"/>
            <w:sz w:val="20"/>
            <w:szCs w:val="16"/>
          </w:rPr>
          <w:t>http://hdr.undp.org/en/composite/HDI</w:t>
        </w:r>
      </w:hyperlink>
    </w:p>
  </w:endnote>
  <w:endnote w:id="6">
    <w:p w14:paraId="4B836E49" w14:textId="2636D0D8" w:rsidR="00F05751" w:rsidRPr="00167F72" w:rsidRDefault="00F05751" w:rsidP="00167F72">
      <w:pPr>
        <w:rPr>
          <w:rFonts w:ascii="Garamond" w:hAnsi="Garamond" w:cs="Times New Roman"/>
          <w:sz w:val="20"/>
          <w:szCs w:val="16"/>
          <w:lang w:val="en-IN"/>
        </w:rPr>
      </w:pPr>
      <w:r w:rsidRPr="00167F72">
        <w:rPr>
          <w:rStyle w:val="EndnoteReference"/>
          <w:rFonts w:ascii="Garamond" w:hAnsi="Garamond" w:cs="Times New Roman"/>
          <w:sz w:val="20"/>
          <w:szCs w:val="16"/>
        </w:rPr>
        <w:endnoteRef/>
      </w:r>
      <w:r w:rsidRPr="00167F72">
        <w:rPr>
          <w:rFonts w:ascii="Garamond" w:hAnsi="Garamond" w:cs="Times New Roman"/>
          <w:sz w:val="20"/>
          <w:szCs w:val="16"/>
        </w:rPr>
        <w:t xml:space="preserve"> </w:t>
      </w:r>
      <w:hyperlink r:id="rId6" w:history="1">
        <w:r w:rsidRPr="00167F72">
          <w:rPr>
            <w:rStyle w:val="Hyperlink"/>
            <w:rFonts w:ascii="Garamond" w:hAnsi="Garamond" w:cs="Times New Roman"/>
            <w:sz w:val="20"/>
            <w:szCs w:val="16"/>
          </w:rPr>
          <w:t>https://www.hrw.org/world-report/2019/country-chapters/saudi-arabia</w:t>
        </w:r>
      </w:hyperlink>
    </w:p>
  </w:endnote>
  <w:endnote w:id="7">
    <w:p w14:paraId="7EA5B354" w14:textId="3684D67A" w:rsidR="00F05751" w:rsidRPr="00167F72" w:rsidRDefault="00F05751" w:rsidP="00167F72">
      <w:pPr>
        <w:rPr>
          <w:rFonts w:ascii="Garamond" w:hAnsi="Garamond" w:cs="Times New Roman"/>
          <w:sz w:val="20"/>
          <w:szCs w:val="16"/>
          <w:lang w:val="en-IN"/>
        </w:rPr>
      </w:pPr>
      <w:r w:rsidRPr="00167F72">
        <w:rPr>
          <w:rStyle w:val="EndnoteReference"/>
          <w:rFonts w:ascii="Garamond" w:hAnsi="Garamond" w:cs="Times New Roman"/>
          <w:sz w:val="20"/>
          <w:szCs w:val="16"/>
        </w:rPr>
        <w:endnoteRef/>
      </w:r>
      <w:r w:rsidRPr="00167F72">
        <w:rPr>
          <w:rFonts w:ascii="Garamond" w:hAnsi="Garamond" w:cs="Times New Roman"/>
          <w:sz w:val="20"/>
          <w:szCs w:val="16"/>
        </w:rPr>
        <w:t xml:space="preserve"> </w:t>
      </w:r>
      <w:hyperlink r:id="rId7" w:history="1">
        <w:r w:rsidRPr="00167F72">
          <w:rPr>
            <w:rStyle w:val="Hyperlink"/>
            <w:rFonts w:ascii="Garamond" w:hAnsi="Garamond" w:cs="Times New Roman"/>
            <w:sz w:val="20"/>
            <w:szCs w:val="16"/>
          </w:rPr>
          <w:t>https://www.nytimes.com/2018/06/22/world/middleeast/saudi-arabia-women-driving.html</w:t>
        </w:r>
      </w:hyperlink>
    </w:p>
  </w:endnote>
  <w:endnote w:id="8">
    <w:p w14:paraId="1E506CDA" w14:textId="77777777" w:rsidR="00855353" w:rsidRPr="00167F72" w:rsidRDefault="00855353" w:rsidP="00167F72">
      <w:pPr>
        <w:rPr>
          <w:rFonts w:ascii="Garamond" w:hAnsi="Garamond" w:cs="Times New Roman"/>
          <w:sz w:val="20"/>
          <w:szCs w:val="16"/>
          <w:lang w:val="en-IN"/>
        </w:rPr>
      </w:pPr>
      <w:r w:rsidRPr="00167F72">
        <w:rPr>
          <w:rStyle w:val="EndnoteReference"/>
          <w:rFonts w:ascii="Garamond" w:hAnsi="Garamond" w:cs="Times New Roman"/>
          <w:sz w:val="20"/>
          <w:szCs w:val="16"/>
        </w:rPr>
        <w:endnoteRef/>
      </w:r>
      <w:r w:rsidRPr="00167F72">
        <w:rPr>
          <w:rFonts w:ascii="Garamond" w:hAnsi="Garamond" w:cs="Times New Roman"/>
          <w:sz w:val="20"/>
          <w:szCs w:val="16"/>
        </w:rPr>
        <w:t xml:space="preserve"> </w:t>
      </w:r>
      <w:hyperlink r:id="rId8" w:history="1">
        <w:r w:rsidRPr="00167F72">
          <w:rPr>
            <w:rStyle w:val="Hyperlink"/>
            <w:rFonts w:ascii="Garamond" w:hAnsi="Garamond" w:cs="Times New Roman"/>
            <w:sz w:val="20"/>
            <w:szCs w:val="16"/>
          </w:rPr>
          <w:t>https://www.undispatch.com/heres-every-country-world-ranks-gender-equality/</w:t>
        </w:r>
      </w:hyperlink>
    </w:p>
  </w:endnote>
  <w:endnote w:id="9">
    <w:p w14:paraId="47D06633" w14:textId="64380FDA" w:rsidR="006E1C3A" w:rsidRPr="00167F72" w:rsidRDefault="006E1C3A" w:rsidP="00167F72">
      <w:pPr>
        <w:rPr>
          <w:rFonts w:ascii="Garamond" w:hAnsi="Garamond" w:cs="Times New Roman"/>
          <w:sz w:val="20"/>
          <w:szCs w:val="16"/>
          <w:lang w:val="en-IN"/>
        </w:rPr>
      </w:pPr>
      <w:r w:rsidRPr="00167F72">
        <w:rPr>
          <w:rStyle w:val="EndnoteReference"/>
          <w:rFonts w:ascii="Garamond" w:hAnsi="Garamond" w:cs="Times New Roman"/>
          <w:sz w:val="20"/>
          <w:szCs w:val="16"/>
        </w:rPr>
        <w:endnoteRef/>
      </w:r>
      <w:r w:rsidRPr="00167F72">
        <w:rPr>
          <w:rFonts w:ascii="Garamond" w:hAnsi="Garamond" w:cs="Times New Roman"/>
          <w:sz w:val="20"/>
          <w:szCs w:val="16"/>
        </w:rPr>
        <w:t xml:space="preserve"> MG - ( SATYABRATA PAL, 25 March 2014, , , , , The statistics of gender bias, , MG) (para 12) accessed from </w:t>
      </w:r>
      <w:hyperlink r:id="rId9" w:history="1">
        <w:r w:rsidR="00D40EC9" w:rsidRPr="00167F72">
          <w:rPr>
            <w:rStyle w:val="Hyperlink"/>
            <w:rFonts w:ascii="Garamond" w:hAnsi="Garamond" w:cs="Times New Roman"/>
            <w:sz w:val="20"/>
            <w:szCs w:val="16"/>
          </w:rPr>
          <w:t>http://www.womanstats.org/new/view/</w:t>
        </w:r>
      </w:hyperlink>
    </w:p>
  </w:endnote>
  <w:endnote w:id="10">
    <w:p w14:paraId="623191AC" w14:textId="1BE6D708" w:rsidR="00CB118F" w:rsidRPr="00167F72" w:rsidRDefault="00CB118F" w:rsidP="00167F72">
      <w:pPr>
        <w:rPr>
          <w:rFonts w:ascii="Garamond" w:hAnsi="Garamond" w:cs="Times New Roman"/>
          <w:sz w:val="20"/>
          <w:szCs w:val="16"/>
          <w:lang w:val="en-IN"/>
        </w:rPr>
      </w:pPr>
      <w:r w:rsidRPr="00167F72">
        <w:rPr>
          <w:rStyle w:val="EndnoteReference"/>
          <w:rFonts w:ascii="Garamond" w:hAnsi="Garamond" w:cs="Times New Roman"/>
          <w:sz w:val="20"/>
          <w:szCs w:val="16"/>
        </w:rPr>
        <w:endnoteRef/>
      </w:r>
      <w:r w:rsidRPr="00167F72">
        <w:rPr>
          <w:rFonts w:ascii="Garamond" w:hAnsi="Garamond" w:cs="Times New Roman"/>
          <w:sz w:val="20"/>
          <w:szCs w:val="16"/>
        </w:rPr>
        <w:t xml:space="preserve"> </w:t>
      </w:r>
      <w:hyperlink r:id="rId10" w:history="1">
        <w:r w:rsidRPr="00167F72">
          <w:rPr>
            <w:rStyle w:val="Hyperlink"/>
            <w:rFonts w:ascii="Garamond" w:hAnsi="Garamond" w:cs="Times New Roman"/>
            <w:sz w:val="20"/>
            <w:szCs w:val="16"/>
          </w:rPr>
          <w:t>https://www.dailymail.co.uk/news/article-4971536/Men-sex-child-brides-prosecuted.html</w:t>
        </w:r>
      </w:hyperlink>
    </w:p>
  </w:endnote>
  <w:endnote w:id="11">
    <w:p w14:paraId="5D6FB09F" w14:textId="1FB91923" w:rsidR="00AD4F5B" w:rsidRPr="00167F72" w:rsidRDefault="00AD4F5B" w:rsidP="00167F72">
      <w:pPr>
        <w:pStyle w:val="EndnoteText"/>
        <w:rPr>
          <w:rFonts w:ascii="Garamond" w:hAnsi="Garamond"/>
          <w:szCs w:val="16"/>
        </w:rPr>
      </w:pPr>
      <w:r w:rsidRPr="00167F72">
        <w:rPr>
          <w:rStyle w:val="EndnoteReference"/>
          <w:rFonts w:ascii="Garamond" w:hAnsi="Garamond" w:cs="Times New Roman"/>
          <w:szCs w:val="16"/>
        </w:rPr>
        <w:endnoteRef/>
      </w:r>
      <w:r w:rsidRPr="00167F72">
        <w:rPr>
          <w:rFonts w:ascii="Garamond" w:hAnsi="Garamond" w:cs="Times New Roman"/>
          <w:szCs w:val="16"/>
        </w:rPr>
        <w:t xml:space="preserve"> Census of India, 2011</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2075490"/>
      <w:docPartObj>
        <w:docPartGallery w:val="Page Numbers (Bottom of Page)"/>
        <w:docPartUnique/>
      </w:docPartObj>
    </w:sdtPr>
    <w:sdtEndPr>
      <w:rPr>
        <w:rStyle w:val="PageNumber"/>
      </w:rPr>
    </w:sdtEndPr>
    <w:sdtContent>
      <w:p w14:paraId="1B39A065" w14:textId="642CC071" w:rsidR="006D0E8B" w:rsidRDefault="006D0E8B" w:rsidP="00EA70F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7A760CE" w14:textId="77777777" w:rsidR="006D0E8B" w:rsidRDefault="006D0E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Garamond" w:hAnsi="Garamond"/>
        <w:sz w:val="20"/>
      </w:rPr>
      <w:id w:val="884059926"/>
      <w:docPartObj>
        <w:docPartGallery w:val="Page Numbers (Bottom of Page)"/>
        <w:docPartUnique/>
      </w:docPartObj>
    </w:sdtPr>
    <w:sdtEndPr>
      <w:rPr>
        <w:rStyle w:val="PageNumber"/>
      </w:rPr>
    </w:sdtEndPr>
    <w:sdtContent>
      <w:p w14:paraId="68E6F91C" w14:textId="4AAFDA0B" w:rsidR="006D0E8B" w:rsidRPr="006D0E8B" w:rsidRDefault="006D0E8B" w:rsidP="00EA70FD">
        <w:pPr>
          <w:pStyle w:val="Footer"/>
          <w:framePr w:wrap="none" w:vAnchor="text" w:hAnchor="margin" w:xAlign="center" w:y="1"/>
          <w:rPr>
            <w:rStyle w:val="PageNumber"/>
            <w:rFonts w:ascii="Garamond" w:hAnsi="Garamond"/>
            <w:sz w:val="20"/>
          </w:rPr>
        </w:pPr>
        <w:r w:rsidRPr="006D0E8B">
          <w:rPr>
            <w:rStyle w:val="PageNumber"/>
            <w:rFonts w:ascii="Garamond" w:hAnsi="Garamond"/>
            <w:sz w:val="20"/>
          </w:rPr>
          <w:fldChar w:fldCharType="begin"/>
        </w:r>
        <w:r w:rsidRPr="006D0E8B">
          <w:rPr>
            <w:rStyle w:val="PageNumber"/>
            <w:rFonts w:ascii="Garamond" w:hAnsi="Garamond"/>
            <w:sz w:val="20"/>
          </w:rPr>
          <w:instrText xml:space="preserve"> PAGE </w:instrText>
        </w:r>
        <w:r w:rsidRPr="006D0E8B">
          <w:rPr>
            <w:rStyle w:val="PageNumber"/>
            <w:rFonts w:ascii="Garamond" w:hAnsi="Garamond"/>
            <w:sz w:val="20"/>
          </w:rPr>
          <w:fldChar w:fldCharType="separate"/>
        </w:r>
        <w:r w:rsidRPr="006D0E8B">
          <w:rPr>
            <w:rStyle w:val="PageNumber"/>
            <w:rFonts w:ascii="Garamond" w:hAnsi="Garamond"/>
            <w:noProof/>
            <w:sz w:val="20"/>
          </w:rPr>
          <w:t>1</w:t>
        </w:r>
        <w:r w:rsidRPr="006D0E8B">
          <w:rPr>
            <w:rStyle w:val="PageNumber"/>
            <w:rFonts w:ascii="Garamond" w:hAnsi="Garamond"/>
            <w:sz w:val="20"/>
          </w:rPr>
          <w:fldChar w:fldCharType="end"/>
        </w:r>
      </w:p>
    </w:sdtContent>
  </w:sdt>
  <w:p w14:paraId="19A84EE2" w14:textId="77777777" w:rsidR="006D0E8B" w:rsidRDefault="006D0E8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Garamond" w:hAnsi="Garamond"/>
      </w:rPr>
      <w:id w:val="2049027217"/>
      <w:docPartObj>
        <w:docPartGallery w:val="Page Numbers (Bottom of Page)"/>
        <w:docPartUnique/>
      </w:docPartObj>
    </w:sdtPr>
    <w:sdtEndPr>
      <w:rPr>
        <w:rStyle w:val="PageNumber"/>
      </w:rPr>
    </w:sdtEndPr>
    <w:sdtContent>
      <w:p w14:paraId="0A3B7154" w14:textId="1A67414F" w:rsidR="00840907" w:rsidRPr="00D84934" w:rsidRDefault="00840907" w:rsidP="007A1CF3">
        <w:pPr>
          <w:pStyle w:val="Footer"/>
          <w:framePr w:wrap="none" w:vAnchor="text" w:hAnchor="margin" w:xAlign="center" w:y="1"/>
          <w:rPr>
            <w:rStyle w:val="PageNumber"/>
            <w:rFonts w:ascii="Garamond" w:hAnsi="Garamond"/>
          </w:rPr>
        </w:pPr>
        <w:r w:rsidRPr="00133C9C">
          <w:rPr>
            <w:rStyle w:val="PageNumber"/>
            <w:rFonts w:ascii="Garamond" w:hAnsi="Garamond"/>
            <w:color w:val="FFFFFF" w:themeColor="background1"/>
          </w:rPr>
          <w:fldChar w:fldCharType="begin"/>
        </w:r>
        <w:r w:rsidRPr="00133C9C">
          <w:rPr>
            <w:rStyle w:val="PageNumber"/>
            <w:rFonts w:ascii="Garamond" w:hAnsi="Garamond"/>
            <w:color w:val="FFFFFF" w:themeColor="background1"/>
          </w:rPr>
          <w:instrText xml:space="preserve"> PAGE </w:instrText>
        </w:r>
        <w:r w:rsidRPr="00133C9C">
          <w:rPr>
            <w:rStyle w:val="PageNumber"/>
            <w:rFonts w:ascii="Garamond" w:hAnsi="Garamond"/>
            <w:color w:val="FFFFFF" w:themeColor="background1"/>
          </w:rPr>
          <w:fldChar w:fldCharType="separate"/>
        </w:r>
        <w:r w:rsidRPr="00133C9C">
          <w:rPr>
            <w:rStyle w:val="PageNumber"/>
            <w:rFonts w:ascii="Garamond" w:hAnsi="Garamond"/>
            <w:noProof/>
            <w:color w:val="FFFFFF" w:themeColor="background1"/>
          </w:rPr>
          <w:t>14</w:t>
        </w:r>
        <w:r w:rsidRPr="00133C9C">
          <w:rPr>
            <w:rStyle w:val="PageNumber"/>
            <w:rFonts w:ascii="Garamond" w:hAnsi="Garamond"/>
            <w:color w:val="FFFFFF" w:themeColor="background1"/>
          </w:rPr>
          <w:fldChar w:fldCharType="end"/>
        </w:r>
      </w:p>
    </w:sdtContent>
  </w:sdt>
  <w:p w14:paraId="3A8E6749" w14:textId="77777777" w:rsidR="00840907" w:rsidRDefault="008409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5A289E" w14:textId="77777777" w:rsidR="002F4470" w:rsidRDefault="002F4470" w:rsidP="00A81B42">
      <w:r>
        <w:separator/>
      </w:r>
    </w:p>
  </w:footnote>
  <w:footnote w:type="continuationSeparator" w:id="0">
    <w:p w14:paraId="509F69DE" w14:textId="77777777" w:rsidR="002F4470" w:rsidRDefault="002F4470" w:rsidP="00A81B42">
      <w:r>
        <w:continuationSeparator/>
      </w:r>
    </w:p>
  </w:footnote>
  <w:footnote w:id="1">
    <w:p w14:paraId="58AA26A5" w14:textId="577E30BF" w:rsidR="00333467" w:rsidRDefault="00333467">
      <w:pPr>
        <w:pStyle w:val="FootnoteText"/>
      </w:pPr>
      <w:r>
        <w:rPr>
          <w:rStyle w:val="FootnoteReference"/>
        </w:rPr>
        <w:footnoteRef/>
      </w:r>
      <w:r>
        <w:t xml:space="preserve"> </w:t>
      </w:r>
      <w:hyperlink r:id="rId1" w:history="1">
        <w:r w:rsidRPr="007934C4">
          <w:rPr>
            <w:rStyle w:val="Hyperlink"/>
            <w:sz w:val="18"/>
          </w:rPr>
          <w:t>http://demographicestimation.iussp.org/content/dhs-century-month-codes</w:t>
        </w:r>
      </w:hyperlink>
      <w:r>
        <w:rPr>
          <w:rStyle w:val="Hyperlink"/>
          <w:sz w:val="18"/>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EE4F1E"/>
    <w:multiLevelType w:val="hybridMultilevel"/>
    <w:tmpl w:val="46C2DA6C"/>
    <w:lvl w:ilvl="0" w:tplc="256C0A1E">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C787C85"/>
    <w:multiLevelType w:val="hybridMultilevel"/>
    <w:tmpl w:val="9FE80CD8"/>
    <w:lvl w:ilvl="0" w:tplc="04090011">
      <w:start w:val="1"/>
      <w:numFmt w:val="decimal"/>
      <w:lvlText w:val="%1)"/>
      <w:lvlJc w:val="left"/>
      <w:pPr>
        <w:ind w:left="360" w:hanging="360"/>
      </w:pPr>
      <w:rPr>
        <w:rFonts w:hint="default"/>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86A4930"/>
    <w:multiLevelType w:val="hybridMultilevel"/>
    <w:tmpl w:val="487E7D6A"/>
    <w:lvl w:ilvl="0" w:tplc="0409000F">
      <w:start w:val="1"/>
      <w:numFmt w:val="decimal"/>
      <w:lvlText w:val="%1."/>
      <w:lvlJc w:val="left"/>
      <w:pPr>
        <w:ind w:left="360" w:hanging="360"/>
      </w:pPr>
      <w:rPr>
        <w:rFonts w:hint="default"/>
      </w:rPr>
    </w:lvl>
    <w:lvl w:ilvl="1" w:tplc="0409001B">
      <w:start w:val="1"/>
      <w:numFmt w:val="lowerRoman"/>
      <w:lvlText w:val="%2."/>
      <w:lvlJc w:val="righ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 w15:restartNumberingAfterBreak="0">
    <w:nsid w:val="1AD80EE7"/>
    <w:multiLevelType w:val="hybridMultilevel"/>
    <w:tmpl w:val="D5165B86"/>
    <w:lvl w:ilvl="0" w:tplc="0409000F">
      <w:start w:val="1"/>
      <w:numFmt w:val="decimal"/>
      <w:lvlText w:val="%1."/>
      <w:lvlJc w:val="left"/>
      <w:pPr>
        <w:ind w:left="360" w:hanging="360"/>
      </w:pPr>
      <w:rPr>
        <w:rFonts w:hint="default"/>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C506E06"/>
    <w:multiLevelType w:val="hybridMultilevel"/>
    <w:tmpl w:val="4D7CEC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197C56"/>
    <w:multiLevelType w:val="hybridMultilevel"/>
    <w:tmpl w:val="80F84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1B0A17"/>
    <w:multiLevelType w:val="hybridMultilevel"/>
    <w:tmpl w:val="7D7EE68E"/>
    <w:lvl w:ilvl="0" w:tplc="04090005">
      <w:start w:val="1"/>
      <w:numFmt w:val="bullet"/>
      <w:lvlText w:val=""/>
      <w:lvlJc w:val="left"/>
      <w:pPr>
        <w:ind w:left="360" w:hanging="360"/>
      </w:pPr>
      <w:rPr>
        <w:rFonts w:ascii="Wingdings" w:hAnsi="Wingdings" w:hint="default"/>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8DE399F"/>
    <w:multiLevelType w:val="hybridMultilevel"/>
    <w:tmpl w:val="B2C2704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49B97051"/>
    <w:multiLevelType w:val="hybridMultilevel"/>
    <w:tmpl w:val="534E2CB8"/>
    <w:lvl w:ilvl="0" w:tplc="179AD478">
      <w:start w:val="1"/>
      <w:numFmt w:val="decimal"/>
      <w:lvlText w:val="%1."/>
      <w:lvlJc w:val="left"/>
      <w:pPr>
        <w:ind w:left="360" w:hanging="360"/>
      </w:pPr>
      <w:rPr>
        <w:rFonts w:ascii="Garamond" w:eastAsiaTheme="minorHAnsi" w:hAnsi="Garamond" w:cs="Times New Roman"/>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61042ECE"/>
    <w:multiLevelType w:val="hybridMultilevel"/>
    <w:tmpl w:val="D5165B86"/>
    <w:lvl w:ilvl="0" w:tplc="0409000F">
      <w:start w:val="1"/>
      <w:numFmt w:val="decimal"/>
      <w:lvlText w:val="%1."/>
      <w:lvlJc w:val="left"/>
      <w:pPr>
        <w:ind w:left="360" w:hanging="360"/>
      </w:pPr>
      <w:rPr>
        <w:rFonts w:hint="default"/>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6CEA2624"/>
    <w:multiLevelType w:val="hybridMultilevel"/>
    <w:tmpl w:val="DEB41C20"/>
    <w:lvl w:ilvl="0" w:tplc="0409000F">
      <w:start w:val="1"/>
      <w:numFmt w:val="decimal"/>
      <w:lvlText w:val="%1."/>
      <w:lvlJc w:val="left"/>
      <w:pPr>
        <w:ind w:left="360" w:hanging="360"/>
      </w:p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6FC41049"/>
    <w:multiLevelType w:val="multilevel"/>
    <w:tmpl w:val="9B22C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11"/>
  </w:num>
  <w:num w:numId="3">
    <w:abstractNumId w:val="5"/>
  </w:num>
  <w:num w:numId="4">
    <w:abstractNumId w:val="8"/>
  </w:num>
  <w:num w:numId="5">
    <w:abstractNumId w:val="0"/>
  </w:num>
  <w:num w:numId="6">
    <w:abstractNumId w:val="10"/>
  </w:num>
  <w:num w:numId="7">
    <w:abstractNumId w:val="6"/>
  </w:num>
  <w:num w:numId="8">
    <w:abstractNumId w:val="2"/>
  </w:num>
  <w:num w:numId="9">
    <w:abstractNumId w:val="4"/>
  </w:num>
  <w:num w:numId="10">
    <w:abstractNumId w:val="1"/>
  </w:num>
  <w:num w:numId="11">
    <w:abstractNumId w:val="3"/>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459A"/>
    <w:rsid w:val="00003686"/>
    <w:rsid w:val="00006D17"/>
    <w:rsid w:val="00014CD2"/>
    <w:rsid w:val="000153F2"/>
    <w:rsid w:val="00017169"/>
    <w:rsid w:val="000200B5"/>
    <w:rsid w:val="000566ED"/>
    <w:rsid w:val="0006612D"/>
    <w:rsid w:val="000714C0"/>
    <w:rsid w:val="000761C8"/>
    <w:rsid w:val="000827B3"/>
    <w:rsid w:val="00083077"/>
    <w:rsid w:val="000916CE"/>
    <w:rsid w:val="000A033A"/>
    <w:rsid w:val="000C1871"/>
    <w:rsid w:val="000C6A18"/>
    <w:rsid w:val="000D19B9"/>
    <w:rsid w:val="000E0520"/>
    <w:rsid w:val="000E1359"/>
    <w:rsid w:val="000E1937"/>
    <w:rsid w:val="000E1C25"/>
    <w:rsid w:val="000E4C87"/>
    <w:rsid w:val="000E7E8D"/>
    <w:rsid w:val="000F1A3D"/>
    <w:rsid w:val="00101A1D"/>
    <w:rsid w:val="00111E3B"/>
    <w:rsid w:val="001120FF"/>
    <w:rsid w:val="00122DDC"/>
    <w:rsid w:val="0013373C"/>
    <w:rsid w:val="00133C9C"/>
    <w:rsid w:val="0014195F"/>
    <w:rsid w:val="00144703"/>
    <w:rsid w:val="001629C3"/>
    <w:rsid w:val="001631F2"/>
    <w:rsid w:val="001637FF"/>
    <w:rsid w:val="001662DE"/>
    <w:rsid w:val="00167A4D"/>
    <w:rsid w:val="00167F0B"/>
    <w:rsid w:val="00167F72"/>
    <w:rsid w:val="00171E52"/>
    <w:rsid w:val="00183AF3"/>
    <w:rsid w:val="001A44FF"/>
    <w:rsid w:val="001B14B0"/>
    <w:rsid w:val="001C2353"/>
    <w:rsid w:val="001C466F"/>
    <w:rsid w:val="001C58AA"/>
    <w:rsid w:val="001C7945"/>
    <w:rsid w:val="001D0ACC"/>
    <w:rsid w:val="001D0ECA"/>
    <w:rsid w:val="001E07A2"/>
    <w:rsid w:val="001F1B62"/>
    <w:rsid w:val="001F3418"/>
    <w:rsid w:val="001F531D"/>
    <w:rsid w:val="0020441E"/>
    <w:rsid w:val="002056C8"/>
    <w:rsid w:val="00211DEE"/>
    <w:rsid w:val="0021425B"/>
    <w:rsid w:val="00216172"/>
    <w:rsid w:val="00221AA7"/>
    <w:rsid w:val="00222E84"/>
    <w:rsid w:val="00223E0D"/>
    <w:rsid w:val="0022419D"/>
    <w:rsid w:val="00236592"/>
    <w:rsid w:val="00246F64"/>
    <w:rsid w:val="002514B5"/>
    <w:rsid w:val="00257745"/>
    <w:rsid w:val="00281F27"/>
    <w:rsid w:val="00287AA6"/>
    <w:rsid w:val="0029055C"/>
    <w:rsid w:val="00292516"/>
    <w:rsid w:val="00293BBB"/>
    <w:rsid w:val="00296D43"/>
    <w:rsid w:val="002973C5"/>
    <w:rsid w:val="002A1F4A"/>
    <w:rsid w:val="002A6CF5"/>
    <w:rsid w:val="002B01FA"/>
    <w:rsid w:val="002B04A8"/>
    <w:rsid w:val="002C6276"/>
    <w:rsid w:val="002D6FDF"/>
    <w:rsid w:val="002D6FE1"/>
    <w:rsid w:val="002E4200"/>
    <w:rsid w:val="002F148F"/>
    <w:rsid w:val="002F3E35"/>
    <w:rsid w:val="002F4470"/>
    <w:rsid w:val="002F6654"/>
    <w:rsid w:val="002F7E8B"/>
    <w:rsid w:val="0031159B"/>
    <w:rsid w:val="003127B6"/>
    <w:rsid w:val="00314194"/>
    <w:rsid w:val="00321B6D"/>
    <w:rsid w:val="00325C58"/>
    <w:rsid w:val="00333467"/>
    <w:rsid w:val="00352328"/>
    <w:rsid w:val="00366033"/>
    <w:rsid w:val="00371D03"/>
    <w:rsid w:val="00376A61"/>
    <w:rsid w:val="0038098C"/>
    <w:rsid w:val="00380EAE"/>
    <w:rsid w:val="0038126A"/>
    <w:rsid w:val="00382509"/>
    <w:rsid w:val="003A459A"/>
    <w:rsid w:val="003A7858"/>
    <w:rsid w:val="003B1812"/>
    <w:rsid w:val="003B6978"/>
    <w:rsid w:val="003B7F7E"/>
    <w:rsid w:val="003C65B8"/>
    <w:rsid w:val="003D0006"/>
    <w:rsid w:val="003E26B9"/>
    <w:rsid w:val="003F0AF5"/>
    <w:rsid w:val="003F43F1"/>
    <w:rsid w:val="003F4570"/>
    <w:rsid w:val="00400606"/>
    <w:rsid w:val="0040370F"/>
    <w:rsid w:val="00413640"/>
    <w:rsid w:val="004156E5"/>
    <w:rsid w:val="004160DF"/>
    <w:rsid w:val="00425413"/>
    <w:rsid w:val="0043547F"/>
    <w:rsid w:val="00436680"/>
    <w:rsid w:val="00446984"/>
    <w:rsid w:val="00447D10"/>
    <w:rsid w:val="004535C1"/>
    <w:rsid w:val="0045444E"/>
    <w:rsid w:val="00460CE7"/>
    <w:rsid w:val="00461C69"/>
    <w:rsid w:val="00474B59"/>
    <w:rsid w:val="0047612E"/>
    <w:rsid w:val="00481FC7"/>
    <w:rsid w:val="004951A1"/>
    <w:rsid w:val="00497C18"/>
    <w:rsid w:val="004A639B"/>
    <w:rsid w:val="004A7E66"/>
    <w:rsid w:val="004C72E8"/>
    <w:rsid w:val="004D3C58"/>
    <w:rsid w:val="004D42F6"/>
    <w:rsid w:val="004D5918"/>
    <w:rsid w:val="004F21ED"/>
    <w:rsid w:val="005035BE"/>
    <w:rsid w:val="00504482"/>
    <w:rsid w:val="00515771"/>
    <w:rsid w:val="005237A3"/>
    <w:rsid w:val="00531255"/>
    <w:rsid w:val="00531BB3"/>
    <w:rsid w:val="0053379E"/>
    <w:rsid w:val="00533EB8"/>
    <w:rsid w:val="0053761B"/>
    <w:rsid w:val="00550EDE"/>
    <w:rsid w:val="0058231A"/>
    <w:rsid w:val="00595B5F"/>
    <w:rsid w:val="005A2581"/>
    <w:rsid w:val="005A7D42"/>
    <w:rsid w:val="005B049E"/>
    <w:rsid w:val="005C3B53"/>
    <w:rsid w:val="005C47C3"/>
    <w:rsid w:val="005C7C72"/>
    <w:rsid w:val="005D418D"/>
    <w:rsid w:val="005D419C"/>
    <w:rsid w:val="005D4FF1"/>
    <w:rsid w:val="005D6493"/>
    <w:rsid w:val="005E45C9"/>
    <w:rsid w:val="005E46A9"/>
    <w:rsid w:val="00601113"/>
    <w:rsid w:val="00601545"/>
    <w:rsid w:val="00603576"/>
    <w:rsid w:val="00622119"/>
    <w:rsid w:val="006266DA"/>
    <w:rsid w:val="00626D04"/>
    <w:rsid w:val="00633C88"/>
    <w:rsid w:val="0064361C"/>
    <w:rsid w:val="00646A62"/>
    <w:rsid w:val="00650A60"/>
    <w:rsid w:val="00651ABE"/>
    <w:rsid w:val="00660EFB"/>
    <w:rsid w:val="0069454C"/>
    <w:rsid w:val="006A12A4"/>
    <w:rsid w:val="006B1E97"/>
    <w:rsid w:val="006B6BC6"/>
    <w:rsid w:val="006B7D9D"/>
    <w:rsid w:val="006C51A9"/>
    <w:rsid w:val="006C7BE5"/>
    <w:rsid w:val="006D0E8B"/>
    <w:rsid w:val="006E1C3A"/>
    <w:rsid w:val="006E58EB"/>
    <w:rsid w:val="006F059B"/>
    <w:rsid w:val="006F31F0"/>
    <w:rsid w:val="006F546B"/>
    <w:rsid w:val="00705FE4"/>
    <w:rsid w:val="00711EAE"/>
    <w:rsid w:val="0072001A"/>
    <w:rsid w:val="00722734"/>
    <w:rsid w:val="007448A1"/>
    <w:rsid w:val="00783BD4"/>
    <w:rsid w:val="007853D5"/>
    <w:rsid w:val="00786629"/>
    <w:rsid w:val="00795890"/>
    <w:rsid w:val="007B0166"/>
    <w:rsid w:val="007B36BA"/>
    <w:rsid w:val="007B546A"/>
    <w:rsid w:val="007C3E68"/>
    <w:rsid w:val="007C7C32"/>
    <w:rsid w:val="007D23EE"/>
    <w:rsid w:val="007D3FE6"/>
    <w:rsid w:val="007E3C31"/>
    <w:rsid w:val="007F02EE"/>
    <w:rsid w:val="007F76D3"/>
    <w:rsid w:val="008047B1"/>
    <w:rsid w:val="00805777"/>
    <w:rsid w:val="008077B5"/>
    <w:rsid w:val="00814650"/>
    <w:rsid w:val="00815026"/>
    <w:rsid w:val="00825607"/>
    <w:rsid w:val="00827F1B"/>
    <w:rsid w:val="008354BB"/>
    <w:rsid w:val="00840907"/>
    <w:rsid w:val="00841C7F"/>
    <w:rsid w:val="00845D00"/>
    <w:rsid w:val="00850FC4"/>
    <w:rsid w:val="0085321B"/>
    <w:rsid w:val="00855353"/>
    <w:rsid w:val="0087530C"/>
    <w:rsid w:val="0089134C"/>
    <w:rsid w:val="008924DD"/>
    <w:rsid w:val="008A27F2"/>
    <w:rsid w:val="008A41AC"/>
    <w:rsid w:val="008B0ED1"/>
    <w:rsid w:val="008B575F"/>
    <w:rsid w:val="008C2DAE"/>
    <w:rsid w:val="008C2DCE"/>
    <w:rsid w:val="008D2036"/>
    <w:rsid w:val="008D494E"/>
    <w:rsid w:val="008D4A43"/>
    <w:rsid w:val="008D54F3"/>
    <w:rsid w:val="008E6228"/>
    <w:rsid w:val="008F0296"/>
    <w:rsid w:val="008F0B18"/>
    <w:rsid w:val="00900DFB"/>
    <w:rsid w:val="00911BF6"/>
    <w:rsid w:val="00913345"/>
    <w:rsid w:val="00913F66"/>
    <w:rsid w:val="00914265"/>
    <w:rsid w:val="00920DF4"/>
    <w:rsid w:val="00921BC5"/>
    <w:rsid w:val="009259CD"/>
    <w:rsid w:val="009439A4"/>
    <w:rsid w:val="00944FF6"/>
    <w:rsid w:val="00946CDD"/>
    <w:rsid w:val="00946FBB"/>
    <w:rsid w:val="00950456"/>
    <w:rsid w:val="00951F7F"/>
    <w:rsid w:val="009628C1"/>
    <w:rsid w:val="00966FF5"/>
    <w:rsid w:val="00967DDB"/>
    <w:rsid w:val="00974BFC"/>
    <w:rsid w:val="009818FC"/>
    <w:rsid w:val="009825D8"/>
    <w:rsid w:val="00986769"/>
    <w:rsid w:val="00997DF3"/>
    <w:rsid w:val="009B60FF"/>
    <w:rsid w:val="009C5168"/>
    <w:rsid w:val="009C54BF"/>
    <w:rsid w:val="009D07C1"/>
    <w:rsid w:val="009E79FB"/>
    <w:rsid w:val="009F0AEC"/>
    <w:rsid w:val="009F2E0D"/>
    <w:rsid w:val="009F75CD"/>
    <w:rsid w:val="009F7822"/>
    <w:rsid w:val="00A05FB0"/>
    <w:rsid w:val="00A10A15"/>
    <w:rsid w:val="00A16953"/>
    <w:rsid w:val="00A22361"/>
    <w:rsid w:val="00A42CBD"/>
    <w:rsid w:val="00A527F3"/>
    <w:rsid w:val="00A53CD4"/>
    <w:rsid w:val="00A62E21"/>
    <w:rsid w:val="00A67AAE"/>
    <w:rsid w:val="00A770CF"/>
    <w:rsid w:val="00A81B42"/>
    <w:rsid w:val="00A81F85"/>
    <w:rsid w:val="00A87370"/>
    <w:rsid w:val="00AB10A1"/>
    <w:rsid w:val="00AB5592"/>
    <w:rsid w:val="00AB7366"/>
    <w:rsid w:val="00AC300D"/>
    <w:rsid w:val="00AC38BC"/>
    <w:rsid w:val="00AC4F97"/>
    <w:rsid w:val="00AD4F5B"/>
    <w:rsid w:val="00AD5F92"/>
    <w:rsid w:val="00AD7C6A"/>
    <w:rsid w:val="00AE31F8"/>
    <w:rsid w:val="00AE4EBD"/>
    <w:rsid w:val="00AE594D"/>
    <w:rsid w:val="00B07A83"/>
    <w:rsid w:val="00B1103F"/>
    <w:rsid w:val="00B11987"/>
    <w:rsid w:val="00B147B1"/>
    <w:rsid w:val="00B247ED"/>
    <w:rsid w:val="00B25568"/>
    <w:rsid w:val="00B31BA5"/>
    <w:rsid w:val="00B335A0"/>
    <w:rsid w:val="00B4069F"/>
    <w:rsid w:val="00B4112D"/>
    <w:rsid w:val="00B41FC8"/>
    <w:rsid w:val="00B466AC"/>
    <w:rsid w:val="00B50E74"/>
    <w:rsid w:val="00B56943"/>
    <w:rsid w:val="00B641D5"/>
    <w:rsid w:val="00B74C45"/>
    <w:rsid w:val="00B771C7"/>
    <w:rsid w:val="00B9035F"/>
    <w:rsid w:val="00B93A39"/>
    <w:rsid w:val="00B95BFE"/>
    <w:rsid w:val="00B97677"/>
    <w:rsid w:val="00BB3F47"/>
    <w:rsid w:val="00BB6321"/>
    <w:rsid w:val="00BC05B4"/>
    <w:rsid w:val="00BC0734"/>
    <w:rsid w:val="00BC094C"/>
    <w:rsid w:val="00BC2E83"/>
    <w:rsid w:val="00C078CD"/>
    <w:rsid w:val="00C322B6"/>
    <w:rsid w:val="00C32F31"/>
    <w:rsid w:val="00C41AF6"/>
    <w:rsid w:val="00C43269"/>
    <w:rsid w:val="00C46200"/>
    <w:rsid w:val="00C57156"/>
    <w:rsid w:val="00C74437"/>
    <w:rsid w:val="00C76216"/>
    <w:rsid w:val="00C76F32"/>
    <w:rsid w:val="00C811B3"/>
    <w:rsid w:val="00C95AFE"/>
    <w:rsid w:val="00C96A0F"/>
    <w:rsid w:val="00CB118F"/>
    <w:rsid w:val="00CC7B2A"/>
    <w:rsid w:val="00CE6172"/>
    <w:rsid w:val="00CF0F93"/>
    <w:rsid w:val="00D05036"/>
    <w:rsid w:val="00D11A50"/>
    <w:rsid w:val="00D17DC8"/>
    <w:rsid w:val="00D233EB"/>
    <w:rsid w:val="00D2395C"/>
    <w:rsid w:val="00D25525"/>
    <w:rsid w:val="00D35F06"/>
    <w:rsid w:val="00D403F7"/>
    <w:rsid w:val="00D40EC9"/>
    <w:rsid w:val="00D41F8C"/>
    <w:rsid w:val="00D422E3"/>
    <w:rsid w:val="00D42428"/>
    <w:rsid w:val="00D45860"/>
    <w:rsid w:val="00D50A3C"/>
    <w:rsid w:val="00D61D95"/>
    <w:rsid w:val="00D64F02"/>
    <w:rsid w:val="00D7330E"/>
    <w:rsid w:val="00D84934"/>
    <w:rsid w:val="00DC0914"/>
    <w:rsid w:val="00DC27DE"/>
    <w:rsid w:val="00DD48EE"/>
    <w:rsid w:val="00DE0D23"/>
    <w:rsid w:val="00DE2678"/>
    <w:rsid w:val="00DF337B"/>
    <w:rsid w:val="00E138F2"/>
    <w:rsid w:val="00E14764"/>
    <w:rsid w:val="00E2237F"/>
    <w:rsid w:val="00E374D4"/>
    <w:rsid w:val="00E459D4"/>
    <w:rsid w:val="00E50099"/>
    <w:rsid w:val="00E54CAA"/>
    <w:rsid w:val="00E5527A"/>
    <w:rsid w:val="00E566CD"/>
    <w:rsid w:val="00E64FE4"/>
    <w:rsid w:val="00E6642C"/>
    <w:rsid w:val="00E70DC0"/>
    <w:rsid w:val="00E73369"/>
    <w:rsid w:val="00E73B9E"/>
    <w:rsid w:val="00E8001E"/>
    <w:rsid w:val="00E8169B"/>
    <w:rsid w:val="00E94C9E"/>
    <w:rsid w:val="00E95611"/>
    <w:rsid w:val="00EA17B9"/>
    <w:rsid w:val="00EA28E4"/>
    <w:rsid w:val="00EB3F1F"/>
    <w:rsid w:val="00EB64BC"/>
    <w:rsid w:val="00ED23CC"/>
    <w:rsid w:val="00ED4ECE"/>
    <w:rsid w:val="00ED7ACC"/>
    <w:rsid w:val="00EE0ADE"/>
    <w:rsid w:val="00EE61A5"/>
    <w:rsid w:val="00EF679C"/>
    <w:rsid w:val="00F05751"/>
    <w:rsid w:val="00F11602"/>
    <w:rsid w:val="00F21A56"/>
    <w:rsid w:val="00F2417A"/>
    <w:rsid w:val="00F3055A"/>
    <w:rsid w:val="00F30EC8"/>
    <w:rsid w:val="00F41320"/>
    <w:rsid w:val="00F440F2"/>
    <w:rsid w:val="00F50230"/>
    <w:rsid w:val="00F73B4D"/>
    <w:rsid w:val="00F73B9C"/>
    <w:rsid w:val="00F85414"/>
    <w:rsid w:val="00F86CF2"/>
    <w:rsid w:val="00F91AB3"/>
    <w:rsid w:val="00FA1A51"/>
    <w:rsid w:val="00FA39B0"/>
    <w:rsid w:val="00FA40C4"/>
    <w:rsid w:val="00FA72DC"/>
    <w:rsid w:val="00FB1A22"/>
    <w:rsid w:val="00FE206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992D9"/>
  <w15:chartTrackingRefBased/>
  <w15:docId w15:val="{BD23F633-8248-5B42-A22C-ADA11783D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Heading2"/>
    <w:link w:val="Heading1Char"/>
    <w:uiPriority w:val="9"/>
    <w:qFormat/>
    <w:rsid w:val="00B9035F"/>
    <w:pPr>
      <w:keepNext/>
      <w:keepLines/>
      <w:overflowPunct w:val="0"/>
      <w:autoSpaceDE w:val="0"/>
      <w:autoSpaceDN w:val="0"/>
      <w:adjustRightInd w:val="0"/>
      <w:spacing w:after="240"/>
      <w:outlineLvl w:val="0"/>
    </w:pPr>
    <w:rPr>
      <w:rFonts w:ascii="Arial" w:eastAsiaTheme="majorEastAsia" w:hAnsi="Arial" w:cstheme="majorBidi"/>
      <w:b/>
      <w:bCs/>
      <w:caps/>
      <w:sz w:val="28"/>
      <w:szCs w:val="28"/>
      <w:lang w:eastAsia="ja-JP"/>
    </w:rPr>
  </w:style>
  <w:style w:type="paragraph" w:styleId="Heading2">
    <w:name w:val="heading 2"/>
    <w:basedOn w:val="Normal"/>
    <w:next w:val="Normal"/>
    <w:link w:val="Heading2Char"/>
    <w:uiPriority w:val="9"/>
    <w:semiHidden/>
    <w:unhideWhenUsed/>
    <w:qFormat/>
    <w:rsid w:val="00B9035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9035F"/>
    <w:pPr>
      <w:keepNext/>
      <w:keepLines/>
      <w:overflowPunct w:val="0"/>
      <w:autoSpaceDE w:val="0"/>
      <w:autoSpaceDN w:val="0"/>
      <w:adjustRightInd w:val="0"/>
      <w:spacing w:before="200" w:line="276" w:lineRule="auto"/>
      <w:outlineLvl w:val="2"/>
    </w:pPr>
    <w:rPr>
      <w:rFonts w:ascii="Arial" w:eastAsiaTheme="majorEastAsia" w:hAnsi="Arial" w:cstheme="majorBidi"/>
      <w:b/>
      <w:bCs/>
      <w:caps/>
      <w:sz w:val="18"/>
      <w:szCs w:val="18"/>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21ED"/>
    <w:pPr>
      <w:ind w:left="720"/>
      <w:contextualSpacing/>
    </w:pPr>
  </w:style>
  <w:style w:type="paragraph" w:styleId="FootnoteText">
    <w:name w:val="footnote text"/>
    <w:basedOn w:val="Normal"/>
    <w:link w:val="FootnoteTextChar"/>
    <w:uiPriority w:val="99"/>
    <w:semiHidden/>
    <w:unhideWhenUsed/>
    <w:rsid w:val="00A81B42"/>
    <w:rPr>
      <w:sz w:val="20"/>
      <w:szCs w:val="20"/>
    </w:rPr>
  </w:style>
  <w:style w:type="character" w:customStyle="1" w:styleId="FootnoteTextChar">
    <w:name w:val="Footnote Text Char"/>
    <w:basedOn w:val="DefaultParagraphFont"/>
    <w:link w:val="FootnoteText"/>
    <w:uiPriority w:val="99"/>
    <w:semiHidden/>
    <w:rsid w:val="00A81B42"/>
    <w:rPr>
      <w:sz w:val="20"/>
      <w:szCs w:val="20"/>
      <w:lang w:val="en-US"/>
    </w:rPr>
  </w:style>
  <w:style w:type="character" w:styleId="FootnoteReference">
    <w:name w:val="footnote reference"/>
    <w:basedOn w:val="DefaultParagraphFont"/>
    <w:uiPriority w:val="99"/>
    <w:semiHidden/>
    <w:unhideWhenUsed/>
    <w:rsid w:val="00A81B42"/>
    <w:rPr>
      <w:vertAlign w:val="superscript"/>
    </w:rPr>
  </w:style>
  <w:style w:type="character" w:styleId="Hyperlink">
    <w:name w:val="Hyperlink"/>
    <w:basedOn w:val="DefaultParagraphFont"/>
    <w:uiPriority w:val="99"/>
    <w:unhideWhenUsed/>
    <w:rsid w:val="00A81B42"/>
    <w:rPr>
      <w:color w:val="0563C1" w:themeColor="hyperlink"/>
      <w:u w:val="single"/>
    </w:rPr>
  </w:style>
  <w:style w:type="character" w:styleId="UnresolvedMention">
    <w:name w:val="Unresolved Mention"/>
    <w:basedOn w:val="DefaultParagraphFont"/>
    <w:uiPriority w:val="99"/>
    <w:semiHidden/>
    <w:unhideWhenUsed/>
    <w:rsid w:val="00A81B42"/>
    <w:rPr>
      <w:color w:val="605E5C"/>
      <w:shd w:val="clear" w:color="auto" w:fill="E1DFDD"/>
    </w:rPr>
  </w:style>
  <w:style w:type="paragraph" w:styleId="Footer">
    <w:name w:val="footer"/>
    <w:basedOn w:val="Normal"/>
    <w:link w:val="FooterChar"/>
    <w:uiPriority w:val="99"/>
    <w:unhideWhenUsed/>
    <w:rsid w:val="006D0E8B"/>
    <w:pPr>
      <w:tabs>
        <w:tab w:val="center" w:pos="4680"/>
        <w:tab w:val="right" w:pos="9360"/>
      </w:tabs>
    </w:pPr>
  </w:style>
  <w:style w:type="character" w:customStyle="1" w:styleId="FooterChar">
    <w:name w:val="Footer Char"/>
    <w:basedOn w:val="DefaultParagraphFont"/>
    <w:link w:val="Footer"/>
    <w:uiPriority w:val="99"/>
    <w:rsid w:val="006D0E8B"/>
    <w:rPr>
      <w:lang w:val="en-US"/>
    </w:rPr>
  </w:style>
  <w:style w:type="character" w:styleId="PageNumber">
    <w:name w:val="page number"/>
    <w:basedOn w:val="DefaultParagraphFont"/>
    <w:uiPriority w:val="99"/>
    <w:semiHidden/>
    <w:unhideWhenUsed/>
    <w:rsid w:val="006D0E8B"/>
  </w:style>
  <w:style w:type="paragraph" w:styleId="Header">
    <w:name w:val="header"/>
    <w:basedOn w:val="Normal"/>
    <w:link w:val="HeaderChar"/>
    <w:uiPriority w:val="99"/>
    <w:unhideWhenUsed/>
    <w:rsid w:val="006D0E8B"/>
    <w:pPr>
      <w:tabs>
        <w:tab w:val="center" w:pos="4680"/>
        <w:tab w:val="right" w:pos="9360"/>
      </w:tabs>
    </w:pPr>
  </w:style>
  <w:style w:type="character" w:customStyle="1" w:styleId="HeaderChar">
    <w:name w:val="Header Char"/>
    <w:basedOn w:val="DefaultParagraphFont"/>
    <w:link w:val="Header"/>
    <w:uiPriority w:val="99"/>
    <w:rsid w:val="006D0E8B"/>
    <w:rPr>
      <w:lang w:val="en-US"/>
    </w:rPr>
  </w:style>
  <w:style w:type="paragraph" w:styleId="EndnoteText">
    <w:name w:val="endnote text"/>
    <w:basedOn w:val="Normal"/>
    <w:link w:val="EndnoteTextChar"/>
    <w:uiPriority w:val="99"/>
    <w:semiHidden/>
    <w:unhideWhenUsed/>
    <w:rsid w:val="00C41AF6"/>
    <w:rPr>
      <w:sz w:val="20"/>
      <w:szCs w:val="20"/>
    </w:rPr>
  </w:style>
  <w:style w:type="character" w:customStyle="1" w:styleId="EndnoteTextChar">
    <w:name w:val="Endnote Text Char"/>
    <w:basedOn w:val="DefaultParagraphFont"/>
    <w:link w:val="EndnoteText"/>
    <w:uiPriority w:val="99"/>
    <w:semiHidden/>
    <w:rsid w:val="00C41AF6"/>
    <w:rPr>
      <w:sz w:val="20"/>
      <w:szCs w:val="20"/>
      <w:lang w:val="en-US"/>
    </w:rPr>
  </w:style>
  <w:style w:type="character" w:styleId="EndnoteReference">
    <w:name w:val="endnote reference"/>
    <w:basedOn w:val="DefaultParagraphFont"/>
    <w:uiPriority w:val="99"/>
    <w:semiHidden/>
    <w:unhideWhenUsed/>
    <w:rsid w:val="00C41AF6"/>
    <w:rPr>
      <w:vertAlign w:val="superscript"/>
    </w:rPr>
  </w:style>
  <w:style w:type="paragraph" w:styleId="BalloonText">
    <w:name w:val="Balloon Text"/>
    <w:basedOn w:val="Normal"/>
    <w:link w:val="BalloonTextChar"/>
    <w:uiPriority w:val="99"/>
    <w:semiHidden/>
    <w:unhideWhenUsed/>
    <w:rsid w:val="005C3B5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C3B53"/>
    <w:rPr>
      <w:rFonts w:ascii="Times New Roman" w:hAnsi="Times New Roman" w:cs="Times New Roman"/>
      <w:sz w:val="18"/>
      <w:szCs w:val="18"/>
      <w:lang w:val="en-US"/>
    </w:rPr>
  </w:style>
  <w:style w:type="table" w:styleId="TableGrid">
    <w:name w:val="Table Grid"/>
    <w:basedOn w:val="TableNormal"/>
    <w:uiPriority w:val="39"/>
    <w:rsid w:val="00944F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9035F"/>
    <w:rPr>
      <w:rFonts w:ascii="Arial" w:eastAsiaTheme="majorEastAsia" w:hAnsi="Arial" w:cstheme="majorBidi"/>
      <w:b/>
      <w:bCs/>
      <w:caps/>
      <w:sz w:val="28"/>
      <w:szCs w:val="28"/>
      <w:lang w:val="en-US" w:eastAsia="ja-JP"/>
    </w:rPr>
  </w:style>
  <w:style w:type="character" w:customStyle="1" w:styleId="Heading3Char">
    <w:name w:val="Heading 3 Char"/>
    <w:basedOn w:val="DefaultParagraphFont"/>
    <w:link w:val="Heading3"/>
    <w:uiPriority w:val="9"/>
    <w:rsid w:val="00B9035F"/>
    <w:rPr>
      <w:rFonts w:ascii="Arial" w:eastAsiaTheme="majorEastAsia" w:hAnsi="Arial" w:cstheme="majorBidi"/>
      <w:b/>
      <w:bCs/>
      <w:caps/>
      <w:sz w:val="18"/>
      <w:szCs w:val="18"/>
      <w:lang w:val="en-US" w:eastAsia="ja-JP"/>
    </w:rPr>
  </w:style>
  <w:style w:type="character" w:customStyle="1" w:styleId="Heading2Char">
    <w:name w:val="Heading 2 Char"/>
    <w:basedOn w:val="DefaultParagraphFont"/>
    <w:link w:val="Heading2"/>
    <w:uiPriority w:val="9"/>
    <w:semiHidden/>
    <w:rsid w:val="00B9035F"/>
    <w:rPr>
      <w:rFonts w:asciiTheme="majorHAnsi" w:eastAsiaTheme="majorEastAsia" w:hAnsiTheme="majorHAnsi" w:cstheme="majorBidi"/>
      <w:color w:val="2F5496" w:themeColor="accent1" w:themeShade="BF"/>
      <w:sz w:val="26"/>
      <w:szCs w:val="26"/>
      <w:lang w:val="en-US"/>
    </w:rPr>
  </w:style>
  <w:style w:type="paragraph" w:styleId="Caption">
    <w:name w:val="caption"/>
    <w:basedOn w:val="Normal"/>
    <w:next w:val="Normal"/>
    <w:uiPriority w:val="35"/>
    <w:unhideWhenUsed/>
    <w:qFormat/>
    <w:rsid w:val="00325C58"/>
    <w:pPr>
      <w:spacing w:after="200"/>
    </w:pPr>
    <w:rPr>
      <w:i/>
      <w:iCs/>
      <w:color w:val="44546A" w:themeColor="text2"/>
      <w:sz w:val="18"/>
      <w:szCs w:val="18"/>
    </w:rPr>
  </w:style>
  <w:style w:type="paragraph" w:styleId="NormalWeb">
    <w:name w:val="Normal (Web)"/>
    <w:basedOn w:val="Normal"/>
    <w:uiPriority w:val="99"/>
    <w:semiHidden/>
    <w:unhideWhenUsed/>
    <w:rsid w:val="00705FE4"/>
    <w:pPr>
      <w:spacing w:before="100" w:beforeAutospacing="1" w:after="100" w:afterAutospacing="1"/>
    </w:pPr>
    <w:rPr>
      <w:rFonts w:ascii="Times New Roman" w:eastAsia="Times New Roman" w:hAnsi="Times New Roman" w:cs="Times New Roman"/>
      <w:lang w:val="en-IN"/>
    </w:rPr>
  </w:style>
  <w:style w:type="paragraph" w:styleId="Bibliography">
    <w:name w:val="Bibliography"/>
    <w:basedOn w:val="Normal"/>
    <w:next w:val="Normal"/>
    <w:uiPriority w:val="37"/>
    <w:unhideWhenUsed/>
    <w:rsid w:val="00A05F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605256">
      <w:bodyDiv w:val="1"/>
      <w:marLeft w:val="0"/>
      <w:marRight w:val="0"/>
      <w:marTop w:val="0"/>
      <w:marBottom w:val="0"/>
      <w:divBdr>
        <w:top w:val="none" w:sz="0" w:space="0" w:color="auto"/>
        <w:left w:val="none" w:sz="0" w:space="0" w:color="auto"/>
        <w:bottom w:val="none" w:sz="0" w:space="0" w:color="auto"/>
        <w:right w:val="none" w:sz="0" w:space="0" w:color="auto"/>
      </w:divBdr>
    </w:div>
    <w:div w:id="323823687">
      <w:bodyDiv w:val="1"/>
      <w:marLeft w:val="0"/>
      <w:marRight w:val="0"/>
      <w:marTop w:val="0"/>
      <w:marBottom w:val="0"/>
      <w:divBdr>
        <w:top w:val="none" w:sz="0" w:space="0" w:color="auto"/>
        <w:left w:val="none" w:sz="0" w:space="0" w:color="auto"/>
        <w:bottom w:val="none" w:sz="0" w:space="0" w:color="auto"/>
        <w:right w:val="none" w:sz="0" w:space="0" w:color="auto"/>
      </w:divBdr>
    </w:div>
    <w:div w:id="507330684">
      <w:bodyDiv w:val="1"/>
      <w:marLeft w:val="0"/>
      <w:marRight w:val="0"/>
      <w:marTop w:val="0"/>
      <w:marBottom w:val="0"/>
      <w:divBdr>
        <w:top w:val="none" w:sz="0" w:space="0" w:color="auto"/>
        <w:left w:val="none" w:sz="0" w:space="0" w:color="auto"/>
        <w:bottom w:val="none" w:sz="0" w:space="0" w:color="auto"/>
        <w:right w:val="none" w:sz="0" w:space="0" w:color="auto"/>
      </w:divBdr>
    </w:div>
    <w:div w:id="529077000">
      <w:bodyDiv w:val="1"/>
      <w:marLeft w:val="0"/>
      <w:marRight w:val="0"/>
      <w:marTop w:val="0"/>
      <w:marBottom w:val="0"/>
      <w:divBdr>
        <w:top w:val="none" w:sz="0" w:space="0" w:color="auto"/>
        <w:left w:val="none" w:sz="0" w:space="0" w:color="auto"/>
        <w:bottom w:val="none" w:sz="0" w:space="0" w:color="auto"/>
        <w:right w:val="none" w:sz="0" w:space="0" w:color="auto"/>
      </w:divBdr>
    </w:div>
    <w:div w:id="545601677">
      <w:bodyDiv w:val="1"/>
      <w:marLeft w:val="0"/>
      <w:marRight w:val="0"/>
      <w:marTop w:val="0"/>
      <w:marBottom w:val="0"/>
      <w:divBdr>
        <w:top w:val="none" w:sz="0" w:space="0" w:color="auto"/>
        <w:left w:val="none" w:sz="0" w:space="0" w:color="auto"/>
        <w:bottom w:val="none" w:sz="0" w:space="0" w:color="auto"/>
        <w:right w:val="none" w:sz="0" w:space="0" w:color="auto"/>
      </w:divBdr>
      <w:divsChild>
        <w:div w:id="1517189990">
          <w:marLeft w:val="0"/>
          <w:marRight w:val="0"/>
          <w:marTop w:val="0"/>
          <w:marBottom w:val="0"/>
          <w:divBdr>
            <w:top w:val="none" w:sz="0" w:space="0" w:color="auto"/>
            <w:left w:val="none" w:sz="0" w:space="0" w:color="auto"/>
            <w:bottom w:val="none" w:sz="0" w:space="0" w:color="auto"/>
            <w:right w:val="none" w:sz="0" w:space="0" w:color="auto"/>
          </w:divBdr>
          <w:divsChild>
            <w:div w:id="1855459134">
              <w:marLeft w:val="0"/>
              <w:marRight w:val="0"/>
              <w:marTop w:val="0"/>
              <w:marBottom w:val="0"/>
              <w:divBdr>
                <w:top w:val="none" w:sz="0" w:space="0" w:color="auto"/>
                <w:left w:val="none" w:sz="0" w:space="0" w:color="auto"/>
                <w:bottom w:val="none" w:sz="0" w:space="0" w:color="auto"/>
                <w:right w:val="none" w:sz="0" w:space="0" w:color="auto"/>
              </w:divBdr>
              <w:divsChild>
                <w:div w:id="498278575">
                  <w:marLeft w:val="0"/>
                  <w:marRight w:val="0"/>
                  <w:marTop w:val="0"/>
                  <w:marBottom w:val="0"/>
                  <w:divBdr>
                    <w:top w:val="none" w:sz="0" w:space="0" w:color="auto"/>
                    <w:left w:val="none" w:sz="0" w:space="0" w:color="auto"/>
                    <w:bottom w:val="none" w:sz="0" w:space="0" w:color="auto"/>
                    <w:right w:val="none" w:sz="0" w:space="0" w:color="auto"/>
                  </w:divBdr>
                </w:div>
              </w:divsChild>
            </w:div>
            <w:div w:id="2055691298">
              <w:marLeft w:val="0"/>
              <w:marRight w:val="0"/>
              <w:marTop w:val="0"/>
              <w:marBottom w:val="0"/>
              <w:divBdr>
                <w:top w:val="none" w:sz="0" w:space="0" w:color="auto"/>
                <w:left w:val="none" w:sz="0" w:space="0" w:color="auto"/>
                <w:bottom w:val="none" w:sz="0" w:space="0" w:color="auto"/>
                <w:right w:val="none" w:sz="0" w:space="0" w:color="auto"/>
              </w:divBdr>
              <w:divsChild>
                <w:div w:id="105253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438377">
      <w:bodyDiv w:val="1"/>
      <w:marLeft w:val="0"/>
      <w:marRight w:val="0"/>
      <w:marTop w:val="0"/>
      <w:marBottom w:val="0"/>
      <w:divBdr>
        <w:top w:val="none" w:sz="0" w:space="0" w:color="auto"/>
        <w:left w:val="none" w:sz="0" w:space="0" w:color="auto"/>
        <w:bottom w:val="none" w:sz="0" w:space="0" w:color="auto"/>
        <w:right w:val="none" w:sz="0" w:space="0" w:color="auto"/>
      </w:divBdr>
      <w:divsChild>
        <w:div w:id="299770476">
          <w:marLeft w:val="0"/>
          <w:marRight w:val="0"/>
          <w:marTop w:val="0"/>
          <w:marBottom w:val="0"/>
          <w:divBdr>
            <w:top w:val="none" w:sz="0" w:space="0" w:color="auto"/>
            <w:left w:val="none" w:sz="0" w:space="0" w:color="auto"/>
            <w:bottom w:val="none" w:sz="0" w:space="0" w:color="auto"/>
            <w:right w:val="none" w:sz="0" w:space="0" w:color="auto"/>
          </w:divBdr>
          <w:divsChild>
            <w:div w:id="517356629">
              <w:marLeft w:val="0"/>
              <w:marRight w:val="0"/>
              <w:marTop w:val="0"/>
              <w:marBottom w:val="0"/>
              <w:divBdr>
                <w:top w:val="none" w:sz="0" w:space="0" w:color="auto"/>
                <w:left w:val="none" w:sz="0" w:space="0" w:color="auto"/>
                <w:bottom w:val="none" w:sz="0" w:space="0" w:color="auto"/>
                <w:right w:val="none" w:sz="0" w:space="0" w:color="auto"/>
              </w:divBdr>
              <w:divsChild>
                <w:div w:id="156560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952446">
      <w:bodyDiv w:val="1"/>
      <w:marLeft w:val="0"/>
      <w:marRight w:val="0"/>
      <w:marTop w:val="0"/>
      <w:marBottom w:val="0"/>
      <w:divBdr>
        <w:top w:val="none" w:sz="0" w:space="0" w:color="auto"/>
        <w:left w:val="none" w:sz="0" w:space="0" w:color="auto"/>
        <w:bottom w:val="none" w:sz="0" w:space="0" w:color="auto"/>
        <w:right w:val="none" w:sz="0" w:space="0" w:color="auto"/>
      </w:divBdr>
    </w:div>
    <w:div w:id="804128130">
      <w:bodyDiv w:val="1"/>
      <w:marLeft w:val="0"/>
      <w:marRight w:val="0"/>
      <w:marTop w:val="0"/>
      <w:marBottom w:val="0"/>
      <w:divBdr>
        <w:top w:val="none" w:sz="0" w:space="0" w:color="auto"/>
        <w:left w:val="none" w:sz="0" w:space="0" w:color="auto"/>
        <w:bottom w:val="none" w:sz="0" w:space="0" w:color="auto"/>
        <w:right w:val="none" w:sz="0" w:space="0" w:color="auto"/>
      </w:divBdr>
    </w:div>
    <w:div w:id="813179326">
      <w:bodyDiv w:val="1"/>
      <w:marLeft w:val="0"/>
      <w:marRight w:val="0"/>
      <w:marTop w:val="0"/>
      <w:marBottom w:val="0"/>
      <w:divBdr>
        <w:top w:val="none" w:sz="0" w:space="0" w:color="auto"/>
        <w:left w:val="none" w:sz="0" w:space="0" w:color="auto"/>
        <w:bottom w:val="none" w:sz="0" w:space="0" w:color="auto"/>
        <w:right w:val="none" w:sz="0" w:space="0" w:color="auto"/>
      </w:divBdr>
      <w:divsChild>
        <w:div w:id="1044716801">
          <w:marLeft w:val="0"/>
          <w:marRight w:val="0"/>
          <w:marTop w:val="0"/>
          <w:marBottom w:val="0"/>
          <w:divBdr>
            <w:top w:val="none" w:sz="0" w:space="0" w:color="auto"/>
            <w:left w:val="none" w:sz="0" w:space="0" w:color="auto"/>
            <w:bottom w:val="none" w:sz="0" w:space="0" w:color="auto"/>
            <w:right w:val="none" w:sz="0" w:space="0" w:color="auto"/>
          </w:divBdr>
          <w:divsChild>
            <w:div w:id="463281346">
              <w:marLeft w:val="0"/>
              <w:marRight w:val="0"/>
              <w:marTop w:val="0"/>
              <w:marBottom w:val="0"/>
              <w:divBdr>
                <w:top w:val="none" w:sz="0" w:space="0" w:color="auto"/>
                <w:left w:val="none" w:sz="0" w:space="0" w:color="auto"/>
                <w:bottom w:val="none" w:sz="0" w:space="0" w:color="auto"/>
                <w:right w:val="none" w:sz="0" w:space="0" w:color="auto"/>
              </w:divBdr>
              <w:divsChild>
                <w:div w:id="109833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595163">
      <w:bodyDiv w:val="1"/>
      <w:marLeft w:val="0"/>
      <w:marRight w:val="0"/>
      <w:marTop w:val="0"/>
      <w:marBottom w:val="0"/>
      <w:divBdr>
        <w:top w:val="none" w:sz="0" w:space="0" w:color="auto"/>
        <w:left w:val="none" w:sz="0" w:space="0" w:color="auto"/>
        <w:bottom w:val="none" w:sz="0" w:space="0" w:color="auto"/>
        <w:right w:val="none" w:sz="0" w:space="0" w:color="auto"/>
      </w:divBdr>
    </w:div>
    <w:div w:id="915940211">
      <w:bodyDiv w:val="1"/>
      <w:marLeft w:val="0"/>
      <w:marRight w:val="0"/>
      <w:marTop w:val="0"/>
      <w:marBottom w:val="0"/>
      <w:divBdr>
        <w:top w:val="none" w:sz="0" w:space="0" w:color="auto"/>
        <w:left w:val="none" w:sz="0" w:space="0" w:color="auto"/>
        <w:bottom w:val="none" w:sz="0" w:space="0" w:color="auto"/>
        <w:right w:val="none" w:sz="0" w:space="0" w:color="auto"/>
      </w:divBdr>
    </w:div>
    <w:div w:id="995839692">
      <w:bodyDiv w:val="1"/>
      <w:marLeft w:val="0"/>
      <w:marRight w:val="0"/>
      <w:marTop w:val="0"/>
      <w:marBottom w:val="0"/>
      <w:divBdr>
        <w:top w:val="none" w:sz="0" w:space="0" w:color="auto"/>
        <w:left w:val="none" w:sz="0" w:space="0" w:color="auto"/>
        <w:bottom w:val="none" w:sz="0" w:space="0" w:color="auto"/>
        <w:right w:val="none" w:sz="0" w:space="0" w:color="auto"/>
      </w:divBdr>
    </w:div>
    <w:div w:id="1046562851">
      <w:bodyDiv w:val="1"/>
      <w:marLeft w:val="0"/>
      <w:marRight w:val="0"/>
      <w:marTop w:val="0"/>
      <w:marBottom w:val="0"/>
      <w:divBdr>
        <w:top w:val="none" w:sz="0" w:space="0" w:color="auto"/>
        <w:left w:val="none" w:sz="0" w:space="0" w:color="auto"/>
        <w:bottom w:val="none" w:sz="0" w:space="0" w:color="auto"/>
        <w:right w:val="none" w:sz="0" w:space="0" w:color="auto"/>
      </w:divBdr>
      <w:divsChild>
        <w:div w:id="1244996090">
          <w:marLeft w:val="547"/>
          <w:marRight w:val="0"/>
          <w:marTop w:val="0"/>
          <w:marBottom w:val="0"/>
          <w:divBdr>
            <w:top w:val="none" w:sz="0" w:space="0" w:color="auto"/>
            <w:left w:val="none" w:sz="0" w:space="0" w:color="auto"/>
            <w:bottom w:val="none" w:sz="0" w:space="0" w:color="auto"/>
            <w:right w:val="none" w:sz="0" w:space="0" w:color="auto"/>
          </w:divBdr>
        </w:div>
        <w:div w:id="2144158226">
          <w:marLeft w:val="547"/>
          <w:marRight w:val="0"/>
          <w:marTop w:val="0"/>
          <w:marBottom w:val="0"/>
          <w:divBdr>
            <w:top w:val="none" w:sz="0" w:space="0" w:color="auto"/>
            <w:left w:val="none" w:sz="0" w:space="0" w:color="auto"/>
            <w:bottom w:val="none" w:sz="0" w:space="0" w:color="auto"/>
            <w:right w:val="none" w:sz="0" w:space="0" w:color="auto"/>
          </w:divBdr>
        </w:div>
      </w:divsChild>
    </w:div>
    <w:div w:id="1069814351">
      <w:bodyDiv w:val="1"/>
      <w:marLeft w:val="0"/>
      <w:marRight w:val="0"/>
      <w:marTop w:val="0"/>
      <w:marBottom w:val="0"/>
      <w:divBdr>
        <w:top w:val="none" w:sz="0" w:space="0" w:color="auto"/>
        <w:left w:val="none" w:sz="0" w:space="0" w:color="auto"/>
        <w:bottom w:val="none" w:sz="0" w:space="0" w:color="auto"/>
        <w:right w:val="none" w:sz="0" w:space="0" w:color="auto"/>
      </w:divBdr>
    </w:div>
    <w:div w:id="1070540236">
      <w:bodyDiv w:val="1"/>
      <w:marLeft w:val="0"/>
      <w:marRight w:val="0"/>
      <w:marTop w:val="0"/>
      <w:marBottom w:val="0"/>
      <w:divBdr>
        <w:top w:val="none" w:sz="0" w:space="0" w:color="auto"/>
        <w:left w:val="none" w:sz="0" w:space="0" w:color="auto"/>
        <w:bottom w:val="none" w:sz="0" w:space="0" w:color="auto"/>
        <w:right w:val="none" w:sz="0" w:space="0" w:color="auto"/>
      </w:divBdr>
    </w:div>
    <w:div w:id="1077478331">
      <w:bodyDiv w:val="1"/>
      <w:marLeft w:val="0"/>
      <w:marRight w:val="0"/>
      <w:marTop w:val="0"/>
      <w:marBottom w:val="0"/>
      <w:divBdr>
        <w:top w:val="none" w:sz="0" w:space="0" w:color="auto"/>
        <w:left w:val="none" w:sz="0" w:space="0" w:color="auto"/>
        <w:bottom w:val="none" w:sz="0" w:space="0" w:color="auto"/>
        <w:right w:val="none" w:sz="0" w:space="0" w:color="auto"/>
      </w:divBdr>
    </w:div>
    <w:div w:id="1139616541">
      <w:bodyDiv w:val="1"/>
      <w:marLeft w:val="0"/>
      <w:marRight w:val="0"/>
      <w:marTop w:val="0"/>
      <w:marBottom w:val="0"/>
      <w:divBdr>
        <w:top w:val="none" w:sz="0" w:space="0" w:color="auto"/>
        <w:left w:val="none" w:sz="0" w:space="0" w:color="auto"/>
        <w:bottom w:val="none" w:sz="0" w:space="0" w:color="auto"/>
        <w:right w:val="none" w:sz="0" w:space="0" w:color="auto"/>
      </w:divBdr>
      <w:divsChild>
        <w:div w:id="53478645">
          <w:marLeft w:val="0"/>
          <w:marRight w:val="0"/>
          <w:marTop w:val="0"/>
          <w:marBottom w:val="0"/>
          <w:divBdr>
            <w:top w:val="none" w:sz="0" w:space="0" w:color="auto"/>
            <w:left w:val="none" w:sz="0" w:space="0" w:color="auto"/>
            <w:bottom w:val="none" w:sz="0" w:space="0" w:color="auto"/>
            <w:right w:val="none" w:sz="0" w:space="0" w:color="auto"/>
          </w:divBdr>
          <w:divsChild>
            <w:div w:id="757101179">
              <w:marLeft w:val="0"/>
              <w:marRight w:val="0"/>
              <w:marTop w:val="0"/>
              <w:marBottom w:val="0"/>
              <w:divBdr>
                <w:top w:val="none" w:sz="0" w:space="0" w:color="auto"/>
                <w:left w:val="none" w:sz="0" w:space="0" w:color="auto"/>
                <w:bottom w:val="none" w:sz="0" w:space="0" w:color="auto"/>
                <w:right w:val="none" w:sz="0" w:space="0" w:color="auto"/>
              </w:divBdr>
              <w:divsChild>
                <w:div w:id="162850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234338">
      <w:bodyDiv w:val="1"/>
      <w:marLeft w:val="0"/>
      <w:marRight w:val="0"/>
      <w:marTop w:val="0"/>
      <w:marBottom w:val="0"/>
      <w:divBdr>
        <w:top w:val="none" w:sz="0" w:space="0" w:color="auto"/>
        <w:left w:val="none" w:sz="0" w:space="0" w:color="auto"/>
        <w:bottom w:val="none" w:sz="0" w:space="0" w:color="auto"/>
        <w:right w:val="none" w:sz="0" w:space="0" w:color="auto"/>
      </w:divBdr>
    </w:div>
    <w:div w:id="1160660162">
      <w:bodyDiv w:val="1"/>
      <w:marLeft w:val="0"/>
      <w:marRight w:val="0"/>
      <w:marTop w:val="0"/>
      <w:marBottom w:val="0"/>
      <w:divBdr>
        <w:top w:val="none" w:sz="0" w:space="0" w:color="auto"/>
        <w:left w:val="none" w:sz="0" w:space="0" w:color="auto"/>
        <w:bottom w:val="none" w:sz="0" w:space="0" w:color="auto"/>
        <w:right w:val="none" w:sz="0" w:space="0" w:color="auto"/>
      </w:divBdr>
    </w:div>
    <w:div w:id="1283614516">
      <w:bodyDiv w:val="1"/>
      <w:marLeft w:val="0"/>
      <w:marRight w:val="0"/>
      <w:marTop w:val="0"/>
      <w:marBottom w:val="0"/>
      <w:divBdr>
        <w:top w:val="none" w:sz="0" w:space="0" w:color="auto"/>
        <w:left w:val="none" w:sz="0" w:space="0" w:color="auto"/>
        <w:bottom w:val="none" w:sz="0" w:space="0" w:color="auto"/>
        <w:right w:val="none" w:sz="0" w:space="0" w:color="auto"/>
      </w:divBdr>
    </w:div>
    <w:div w:id="1316449100">
      <w:bodyDiv w:val="1"/>
      <w:marLeft w:val="0"/>
      <w:marRight w:val="0"/>
      <w:marTop w:val="0"/>
      <w:marBottom w:val="0"/>
      <w:divBdr>
        <w:top w:val="none" w:sz="0" w:space="0" w:color="auto"/>
        <w:left w:val="none" w:sz="0" w:space="0" w:color="auto"/>
        <w:bottom w:val="none" w:sz="0" w:space="0" w:color="auto"/>
        <w:right w:val="none" w:sz="0" w:space="0" w:color="auto"/>
      </w:divBdr>
      <w:divsChild>
        <w:div w:id="787820342">
          <w:marLeft w:val="547"/>
          <w:marRight w:val="0"/>
          <w:marTop w:val="0"/>
          <w:marBottom w:val="0"/>
          <w:divBdr>
            <w:top w:val="none" w:sz="0" w:space="0" w:color="auto"/>
            <w:left w:val="none" w:sz="0" w:space="0" w:color="auto"/>
            <w:bottom w:val="none" w:sz="0" w:space="0" w:color="auto"/>
            <w:right w:val="none" w:sz="0" w:space="0" w:color="auto"/>
          </w:divBdr>
        </w:div>
      </w:divsChild>
    </w:div>
    <w:div w:id="1371032464">
      <w:bodyDiv w:val="1"/>
      <w:marLeft w:val="0"/>
      <w:marRight w:val="0"/>
      <w:marTop w:val="0"/>
      <w:marBottom w:val="0"/>
      <w:divBdr>
        <w:top w:val="none" w:sz="0" w:space="0" w:color="auto"/>
        <w:left w:val="none" w:sz="0" w:space="0" w:color="auto"/>
        <w:bottom w:val="none" w:sz="0" w:space="0" w:color="auto"/>
        <w:right w:val="none" w:sz="0" w:space="0" w:color="auto"/>
      </w:divBdr>
    </w:div>
    <w:div w:id="1397317712">
      <w:bodyDiv w:val="1"/>
      <w:marLeft w:val="0"/>
      <w:marRight w:val="0"/>
      <w:marTop w:val="0"/>
      <w:marBottom w:val="0"/>
      <w:divBdr>
        <w:top w:val="none" w:sz="0" w:space="0" w:color="auto"/>
        <w:left w:val="none" w:sz="0" w:space="0" w:color="auto"/>
        <w:bottom w:val="none" w:sz="0" w:space="0" w:color="auto"/>
        <w:right w:val="none" w:sz="0" w:space="0" w:color="auto"/>
      </w:divBdr>
    </w:div>
    <w:div w:id="1674137706">
      <w:bodyDiv w:val="1"/>
      <w:marLeft w:val="0"/>
      <w:marRight w:val="0"/>
      <w:marTop w:val="0"/>
      <w:marBottom w:val="0"/>
      <w:divBdr>
        <w:top w:val="none" w:sz="0" w:space="0" w:color="auto"/>
        <w:left w:val="none" w:sz="0" w:space="0" w:color="auto"/>
        <w:bottom w:val="none" w:sz="0" w:space="0" w:color="auto"/>
        <w:right w:val="none" w:sz="0" w:space="0" w:color="auto"/>
      </w:divBdr>
    </w:div>
    <w:div w:id="1710715358">
      <w:bodyDiv w:val="1"/>
      <w:marLeft w:val="0"/>
      <w:marRight w:val="0"/>
      <w:marTop w:val="0"/>
      <w:marBottom w:val="0"/>
      <w:divBdr>
        <w:top w:val="none" w:sz="0" w:space="0" w:color="auto"/>
        <w:left w:val="none" w:sz="0" w:space="0" w:color="auto"/>
        <w:bottom w:val="none" w:sz="0" w:space="0" w:color="auto"/>
        <w:right w:val="none" w:sz="0" w:space="0" w:color="auto"/>
      </w:divBdr>
    </w:div>
    <w:div w:id="1734884117">
      <w:bodyDiv w:val="1"/>
      <w:marLeft w:val="0"/>
      <w:marRight w:val="0"/>
      <w:marTop w:val="0"/>
      <w:marBottom w:val="0"/>
      <w:divBdr>
        <w:top w:val="none" w:sz="0" w:space="0" w:color="auto"/>
        <w:left w:val="none" w:sz="0" w:space="0" w:color="auto"/>
        <w:bottom w:val="none" w:sz="0" w:space="0" w:color="auto"/>
        <w:right w:val="none" w:sz="0" w:space="0" w:color="auto"/>
      </w:divBdr>
    </w:div>
    <w:div w:id="1749036445">
      <w:bodyDiv w:val="1"/>
      <w:marLeft w:val="0"/>
      <w:marRight w:val="0"/>
      <w:marTop w:val="0"/>
      <w:marBottom w:val="0"/>
      <w:divBdr>
        <w:top w:val="none" w:sz="0" w:space="0" w:color="auto"/>
        <w:left w:val="none" w:sz="0" w:space="0" w:color="auto"/>
        <w:bottom w:val="none" w:sz="0" w:space="0" w:color="auto"/>
        <w:right w:val="none" w:sz="0" w:space="0" w:color="auto"/>
      </w:divBdr>
    </w:div>
    <w:div w:id="1818574738">
      <w:bodyDiv w:val="1"/>
      <w:marLeft w:val="0"/>
      <w:marRight w:val="0"/>
      <w:marTop w:val="0"/>
      <w:marBottom w:val="0"/>
      <w:divBdr>
        <w:top w:val="none" w:sz="0" w:space="0" w:color="auto"/>
        <w:left w:val="none" w:sz="0" w:space="0" w:color="auto"/>
        <w:bottom w:val="none" w:sz="0" w:space="0" w:color="auto"/>
        <w:right w:val="none" w:sz="0" w:space="0" w:color="auto"/>
      </w:divBdr>
    </w:div>
    <w:div w:id="1818691295">
      <w:bodyDiv w:val="1"/>
      <w:marLeft w:val="0"/>
      <w:marRight w:val="0"/>
      <w:marTop w:val="0"/>
      <w:marBottom w:val="0"/>
      <w:divBdr>
        <w:top w:val="none" w:sz="0" w:space="0" w:color="auto"/>
        <w:left w:val="none" w:sz="0" w:space="0" w:color="auto"/>
        <w:bottom w:val="none" w:sz="0" w:space="0" w:color="auto"/>
        <w:right w:val="none" w:sz="0" w:space="0" w:color="auto"/>
      </w:divBdr>
    </w:div>
    <w:div w:id="1822114303">
      <w:bodyDiv w:val="1"/>
      <w:marLeft w:val="0"/>
      <w:marRight w:val="0"/>
      <w:marTop w:val="0"/>
      <w:marBottom w:val="0"/>
      <w:divBdr>
        <w:top w:val="none" w:sz="0" w:space="0" w:color="auto"/>
        <w:left w:val="none" w:sz="0" w:space="0" w:color="auto"/>
        <w:bottom w:val="none" w:sz="0" w:space="0" w:color="auto"/>
        <w:right w:val="none" w:sz="0" w:space="0" w:color="auto"/>
      </w:divBdr>
    </w:div>
    <w:div w:id="1896774195">
      <w:bodyDiv w:val="1"/>
      <w:marLeft w:val="0"/>
      <w:marRight w:val="0"/>
      <w:marTop w:val="0"/>
      <w:marBottom w:val="0"/>
      <w:divBdr>
        <w:top w:val="none" w:sz="0" w:space="0" w:color="auto"/>
        <w:left w:val="none" w:sz="0" w:space="0" w:color="auto"/>
        <w:bottom w:val="none" w:sz="0" w:space="0" w:color="auto"/>
        <w:right w:val="none" w:sz="0" w:space="0" w:color="auto"/>
      </w:divBdr>
    </w:div>
    <w:div w:id="1912426997">
      <w:bodyDiv w:val="1"/>
      <w:marLeft w:val="0"/>
      <w:marRight w:val="0"/>
      <w:marTop w:val="0"/>
      <w:marBottom w:val="0"/>
      <w:divBdr>
        <w:top w:val="none" w:sz="0" w:space="0" w:color="auto"/>
        <w:left w:val="none" w:sz="0" w:space="0" w:color="auto"/>
        <w:bottom w:val="none" w:sz="0" w:space="0" w:color="auto"/>
        <w:right w:val="none" w:sz="0" w:space="0" w:color="auto"/>
      </w:divBdr>
    </w:div>
    <w:div w:id="1927496699">
      <w:bodyDiv w:val="1"/>
      <w:marLeft w:val="0"/>
      <w:marRight w:val="0"/>
      <w:marTop w:val="0"/>
      <w:marBottom w:val="0"/>
      <w:divBdr>
        <w:top w:val="none" w:sz="0" w:space="0" w:color="auto"/>
        <w:left w:val="none" w:sz="0" w:space="0" w:color="auto"/>
        <w:bottom w:val="none" w:sz="0" w:space="0" w:color="auto"/>
        <w:right w:val="none" w:sz="0" w:space="0" w:color="auto"/>
      </w:divBdr>
    </w:div>
    <w:div w:id="1995452737">
      <w:bodyDiv w:val="1"/>
      <w:marLeft w:val="0"/>
      <w:marRight w:val="0"/>
      <w:marTop w:val="0"/>
      <w:marBottom w:val="0"/>
      <w:divBdr>
        <w:top w:val="none" w:sz="0" w:space="0" w:color="auto"/>
        <w:left w:val="none" w:sz="0" w:space="0" w:color="auto"/>
        <w:bottom w:val="none" w:sz="0" w:space="0" w:color="auto"/>
        <w:right w:val="none" w:sz="0" w:space="0" w:color="auto"/>
      </w:divBdr>
    </w:div>
    <w:div w:id="2044403148">
      <w:bodyDiv w:val="1"/>
      <w:marLeft w:val="0"/>
      <w:marRight w:val="0"/>
      <w:marTop w:val="0"/>
      <w:marBottom w:val="0"/>
      <w:divBdr>
        <w:top w:val="none" w:sz="0" w:space="0" w:color="auto"/>
        <w:left w:val="none" w:sz="0" w:space="0" w:color="auto"/>
        <w:bottom w:val="none" w:sz="0" w:space="0" w:color="auto"/>
        <w:right w:val="none" w:sz="0" w:space="0" w:color="auto"/>
      </w:divBdr>
    </w:div>
    <w:div w:id="2102292671">
      <w:bodyDiv w:val="1"/>
      <w:marLeft w:val="0"/>
      <w:marRight w:val="0"/>
      <w:marTop w:val="0"/>
      <w:marBottom w:val="0"/>
      <w:divBdr>
        <w:top w:val="none" w:sz="0" w:space="0" w:color="auto"/>
        <w:left w:val="none" w:sz="0" w:space="0" w:color="auto"/>
        <w:bottom w:val="none" w:sz="0" w:space="0" w:color="auto"/>
        <w:right w:val="none" w:sz="0" w:space="0" w:color="auto"/>
      </w:divBdr>
      <w:divsChild>
        <w:div w:id="1064530602">
          <w:marLeft w:val="0"/>
          <w:marRight w:val="0"/>
          <w:marTop w:val="0"/>
          <w:marBottom w:val="0"/>
          <w:divBdr>
            <w:top w:val="none" w:sz="0" w:space="0" w:color="auto"/>
            <w:left w:val="none" w:sz="0" w:space="0" w:color="auto"/>
            <w:bottom w:val="none" w:sz="0" w:space="0" w:color="auto"/>
            <w:right w:val="none" w:sz="0" w:space="0" w:color="auto"/>
          </w:divBdr>
          <w:divsChild>
            <w:div w:id="1956403047">
              <w:marLeft w:val="0"/>
              <w:marRight w:val="0"/>
              <w:marTop w:val="0"/>
              <w:marBottom w:val="0"/>
              <w:divBdr>
                <w:top w:val="none" w:sz="0" w:space="0" w:color="auto"/>
                <w:left w:val="none" w:sz="0" w:space="0" w:color="auto"/>
                <w:bottom w:val="none" w:sz="0" w:space="0" w:color="auto"/>
                <w:right w:val="none" w:sz="0" w:space="0" w:color="auto"/>
              </w:divBdr>
              <w:divsChild>
                <w:div w:id="73682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chart" Target="charts/chart1.xml"/><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evaw-global-database.unwomen.org/en/countries/asia/india?formofviolence=b51b5bac425b470883736a3245b7cbe6" TargetMode="External"/><Relationship Id="rId14" Type="http://schemas.openxmlformats.org/officeDocument/2006/relationships/chart" Target="charts/chart2.xml"/><Relationship Id="rId22" Type="http://schemas.openxmlformats.org/officeDocument/2006/relationships/fontTable" Target="fontTable.xml"/></Relationships>
</file>

<file path=word/_rels/endnotes.xml.rels><?xml version="1.0" encoding="UTF-8" standalone="yes"?>
<Relationships xmlns="http://schemas.openxmlformats.org/package/2006/relationships"><Relationship Id="rId8" Type="http://schemas.openxmlformats.org/officeDocument/2006/relationships/hyperlink" Target="https://www.undispatch.com/heres-every-country-world-ranks-gender-equality/" TargetMode="External"/><Relationship Id="rId3" Type="http://schemas.openxmlformats.org/officeDocument/2006/relationships/hyperlink" Target="https://stats.oecd.org/glossary/detail.asp?ID=1347" TargetMode="External"/><Relationship Id="rId7" Type="http://schemas.openxmlformats.org/officeDocument/2006/relationships/hyperlink" Target="https://www.nytimes.com/2018/06/22/world/middleeast/saudi-arabia-women-driving.html" TargetMode="External"/><Relationship Id="rId2" Type="http://schemas.openxmlformats.org/officeDocument/2006/relationships/hyperlink" Target="https://www.rgs.org/CMSPages/GetFile.aspx?nodeguid=9c1ce781-9117-4741-af0a-a6a8b75f32b4&amp;lang=en-GB" TargetMode="External"/><Relationship Id="rId1" Type="http://schemas.openxmlformats.org/officeDocument/2006/relationships/hyperlink" Target="https://globalsouthstudies.as.virginia.edu/what-is-global-south" TargetMode="External"/><Relationship Id="rId6" Type="http://schemas.openxmlformats.org/officeDocument/2006/relationships/hyperlink" Target="https://www.hrw.org/world-report/2019/country-chapters/saudi-arabia" TargetMode="External"/><Relationship Id="rId5" Type="http://schemas.openxmlformats.org/officeDocument/2006/relationships/hyperlink" Target="http://hdr.undp.org/en/composite/HDI" TargetMode="External"/><Relationship Id="rId10" Type="http://schemas.openxmlformats.org/officeDocument/2006/relationships/hyperlink" Target="https://www.dailymail.co.uk/news/article-4971536/Men-sex-child-brides-prosecuted.html" TargetMode="External"/><Relationship Id="rId4" Type="http://schemas.openxmlformats.org/officeDocument/2006/relationships/hyperlink" Target="https://ourworldindata.org/child-mortality" TargetMode="External"/><Relationship Id="rId9" Type="http://schemas.openxmlformats.org/officeDocument/2006/relationships/hyperlink" Target="http://www.womanstats.org/new/view/"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demographicestimation.iussp.org/content/dhs-century-month-codes"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Alive</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Garamond" panose="02020404030301010803" pitchFamily="18" charset="0"/>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Sheet1!$A$2</c:f>
              <c:strCache>
                <c:ptCount val="1"/>
                <c:pt idx="0">
                  <c:v>IMR</c:v>
                </c:pt>
              </c:strCache>
            </c:strRef>
          </c:cat>
          <c:val>
            <c:numRef>
              <c:f>Sheet1!$B$2</c:f>
              <c:numCache>
                <c:formatCode>General</c:formatCode>
                <c:ptCount val="1"/>
                <c:pt idx="0">
                  <c:v>91.3</c:v>
                </c:pt>
              </c:numCache>
            </c:numRef>
          </c:val>
          <c:extLst>
            <c:ext xmlns:c16="http://schemas.microsoft.com/office/drawing/2014/chart" uri="{C3380CC4-5D6E-409C-BE32-E72D297353CC}">
              <c16:uniqueId val="{00000000-0407-5F4D-9810-DCFA82B28558}"/>
            </c:ext>
          </c:extLst>
        </c:ser>
        <c:ser>
          <c:idx val="1"/>
          <c:order val="1"/>
          <c:tx>
            <c:strRef>
              <c:f>Sheet1!$C$1</c:f>
              <c:strCache>
                <c:ptCount val="1"/>
                <c:pt idx="0">
                  <c:v>Dead</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Garamond" panose="02020404030301010803" pitchFamily="18" charset="0"/>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Sheet1!$A$2</c:f>
              <c:strCache>
                <c:ptCount val="1"/>
                <c:pt idx="0">
                  <c:v>IMR</c:v>
                </c:pt>
              </c:strCache>
            </c:strRef>
          </c:cat>
          <c:val>
            <c:numRef>
              <c:f>Sheet1!$C$2</c:f>
              <c:numCache>
                <c:formatCode>General</c:formatCode>
                <c:ptCount val="1"/>
                <c:pt idx="0">
                  <c:v>5.03</c:v>
                </c:pt>
              </c:numCache>
            </c:numRef>
          </c:val>
          <c:extLst>
            <c:ext xmlns:c16="http://schemas.microsoft.com/office/drawing/2014/chart" uri="{C3380CC4-5D6E-409C-BE32-E72D297353CC}">
              <c16:uniqueId val="{00000001-0407-5F4D-9810-DCFA82B28558}"/>
            </c:ext>
          </c:extLst>
        </c:ser>
        <c:ser>
          <c:idx val="2"/>
          <c:order val="2"/>
          <c:tx>
            <c:strRef>
              <c:f>Sheet1!$D$1</c:f>
              <c:strCache>
                <c:ptCount val="1"/>
                <c:pt idx="0">
                  <c:v>Interview conducted before 1st birthday</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Garamond" panose="02020404030301010803" pitchFamily="18" charset="0"/>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Sheet1!$A$2</c:f>
              <c:strCache>
                <c:ptCount val="1"/>
                <c:pt idx="0">
                  <c:v>IMR</c:v>
                </c:pt>
              </c:strCache>
            </c:strRef>
          </c:cat>
          <c:val>
            <c:numRef>
              <c:f>Sheet1!$D$2</c:f>
              <c:numCache>
                <c:formatCode>General</c:formatCode>
                <c:ptCount val="1"/>
                <c:pt idx="0">
                  <c:v>3.67</c:v>
                </c:pt>
              </c:numCache>
            </c:numRef>
          </c:val>
          <c:extLst>
            <c:ext xmlns:c16="http://schemas.microsoft.com/office/drawing/2014/chart" uri="{C3380CC4-5D6E-409C-BE32-E72D297353CC}">
              <c16:uniqueId val="{00000002-0407-5F4D-9810-DCFA82B28558}"/>
            </c:ext>
          </c:extLst>
        </c:ser>
        <c:dLbls>
          <c:dLblPos val="outEnd"/>
          <c:showLegendKey val="0"/>
          <c:showVal val="1"/>
          <c:showCatName val="0"/>
          <c:showSerName val="0"/>
          <c:showPercent val="0"/>
          <c:showBubbleSize val="0"/>
        </c:dLbls>
        <c:gapWidth val="267"/>
        <c:overlap val="-43"/>
        <c:axId val="262317503"/>
        <c:axId val="262318319"/>
      </c:barChart>
      <c:catAx>
        <c:axId val="262317503"/>
        <c:scaling>
          <c:orientation val="minMax"/>
        </c:scaling>
        <c:delete val="0"/>
        <c:axPos val="b"/>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262318319"/>
        <c:crosses val="autoZero"/>
        <c:auto val="1"/>
        <c:lblAlgn val="ctr"/>
        <c:lblOffset val="100"/>
        <c:noMultiLvlLbl val="0"/>
      </c:catAx>
      <c:valAx>
        <c:axId val="262318319"/>
        <c:scaling>
          <c:orientation val="minMax"/>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Garamond" panose="02020404030301010803" pitchFamily="18" charset="0"/>
                <a:ea typeface="+mn-ea"/>
                <a:cs typeface="+mn-cs"/>
              </a:defRPr>
            </a:pPr>
            <a:endParaRPr lang="en-US"/>
          </a:p>
        </c:txPr>
        <c:crossAx val="262317503"/>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Garamond" panose="02020404030301010803" pitchFamily="18"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Alive</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Garamond" panose="02020404030301010803" pitchFamily="18" charset="0"/>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Sheet1!$A$2</c:f>
              <c:strCache>
                <c:ptCount val="1"/>
                <c:pt idx="0">
                  <c:v>CMR</c:v>
                </c:pt>
              </c:strCache>
            </c:strRef>
          </c:cat>
          <c:val>
            <c:numRef>
              <c:f>Sheet1!$B$2</c:f>
              <c:numCache>
                <c:formatCode>General</c:formatCode>
                <c:ptCount val="1"/>
                <c:pt idx="0">
                  <c:v>74.91</c:v>
                </c:pt>
              </c:numCache>
            </c:numRef>
          </c:val>
          <c:extLst>
            <c:ext xmlns:c16="http://schemas.microsoft.com/office/drawing/2014/chart" uri="{C3380CC4-5D6E-409C-BE32-E72D297353CC}">
              <c16:uniqueId val="{00000000-6C5A-204F-9364-29847812FE35}"/>
            </c:ext>
          </c:extLst>
        </c:ser>
        <c:ser>
          <c:idx val="1"/>
          <c:order val="1"/>
          <c:tx>
            <c:strRef>
              <c:f>Sheet1!$C$1</c:f>
              <c:strCache>
                <c:ptCount val="1"/>
                <c:pt idx="0">
                  <c:v>Dead</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Garamond" panose="02020404030301010803" pitchFamily="18" charset="0"/>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Sheet1!$A$2</c:f>
              <c:strCache>
                <c:ptCount val="1"/>
                <c:pt idx="0">
                  <c:v>CMR</c:v>
                </c:pt>
              </c:strCache>
            </c:strRef>
          </c:cat>
          <c:val>
            <c:numRef>
              <c:f>Sheet1!$C$2</c:f>
              <c:numCache>
                <c:formatCode>General</c:formatCode>
                <c:ptCount val="1"/>
                <c:pt idx="0">
                  <c:v>6.26</c:v>
                </c:pt>
              </c:numCache>
            </c:numRef>
          </c:val>
          <c:extLst>
            <c:ext xmlns:c16="http://schemas.microsoft.com/office/drawing/2014/chart" uri="{C3380CC4-5D6E-409C-BE32-E72D297353CC}">
              <c16:uniqueId val="{00000001-6C5A-204F-9364-29847812FE35}"/>
            </c:ext>
          </c:extLst>
        </c:ser>
        <c:ser>
          <c:idx val="2"/>
          <c:order val="2"/>
          <c:tx>
            <c:strRef>
              <c:f>Sheet1!$D$1</c:f>
              <c:strCache>
                <c:ptCount val="1"/>
                <c:pt idx="0">
                  <c:v>Interview conducted before 5th birthday</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Garamond" panose="02020404030301010803" pitchFamily="18" charset="0"/>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Sheet1!$A$2</c:f>
              <c:strCache>
                <c:ptCount val="1"/>
                <c:pt idx="0">
                  <c:v>CMR</c:v>
                </c:pt>
              </c:strCache>
            </c:strRef>
          </c:cat>
          <c:val>
            <c:numRef>
              <c:f>Sheet1!$D$2</c:f>
              <c:numCache>
                <c:formatCode>General</c:formatCode>
                <c:ptCount val="1"/>
                <c:pt idx="0">
                  <c:v>18.829999999999998</c:v>
                </c:pt>
              </c:numCache>
            </c:numRef>
          </c:val>
          <c:extLst>
            <c:ext xmlns:c16="http://schemas.microsoft.com/office/drawing/2014/chart" uri="{C3380CC4-5D6E-409C-BE32-E72D297353CC}">
              <c16:uniqueId val="{00000002-6C5A-204F-9364-29847812FE35}"/>
            </c:ext>
          </c:extLst>
        </c:ser>
        <c:dLbls>
          <c:showLegendKey val="0"/>
          <c:showVal val="0"/>
          <c:showCatName val="0"/>
          <c:showSerName val="0"/>
          <c:showPercent val="0"/>
          <c:showBubbleSize val="0"/>
        </c:dLbls>
        <c:gapWidth val="267"/>
        <c:overlap val="-43"/>
        <c:axId val="262438895"/>
        <c:axId val="230461135"/>
      </c:barChart>
      <c:catAx>
        <c:axId val="262438895"/>
        <c:scaling>
          <c:orientation val="minMax"/>
        </c:scaling>
        <c:delete val="0"/>
        <c:axPos val="b"/>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230461135"/>
        <c:crosses val="autoZero"/>
        <c:auto val="1"/>
        <c:lblAlgn val="ctr"/>
        <c:lblOffset val="100"/>
        <c:noMultiLvlLbl val="0"/>
      </c:catAx>
      <c:valAx>
        <c:axId val="230461135"/>
        <c:scaling>
          <c:orientation val="minMax"/>
          <c:max val="100"/>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Garamond" panose="02020404030301010803" pitchFamily="18" charset="0"/>
                <a:ea typeface="+mn-ea"/>
                <a:cs typeface="+mn-cs"/>
              </a:defRPr>
            </a:pPr>
            <a:endParaRPr lang="en-US"/>
          </a:p>
        </c:txPr>
        <c:crossAx val="262438895"/>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Garamond" panose="02020404030301010803" pitchFamily="18"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8">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2.xml><?xml version="1.0" encoding="utf-8"?>
<cs:chartStyle xmlns:cs="http://schemas.microsoft.com/office/drawing/2012/chartStyle" xmlns:a="http://schemas.openxmlformats.org/drawingml/2006/main" id="208">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Set06</b:Tag>
    <b:SourceType>ArticleInAPeriodical</b:SourceType>
    <b:Guid>{0E4C9CB8-9F3D-4F4F-80EC-E342F4F2AFEF}</b:Guid>
    <b:Author>
      <b:Author>
        <b:NameList>
          <b:Person>
            <b:Last>Sethuraman</b:Last>
            <b:First>Kavita</b:First>
          </b:Person>
          <b:Person>
            <b:Last>Lansdown</b:Last>
            <b:First>Richard</b:First>
          </b:Person>
          <b:Person>
            <b:Last>Sullivan</b:Last>
            <b:First>Keith</b:First>
          </b:Person>
        </b:NameList>
      </b:Author>
    </b:Author>
    <b:Title>Women’s empowerment and domestic violence: The role of sociocultural determinants in maternal and child undernutrition in tribal and rural communities in South India</b:Title>
    <b:Year>2006</b:Year>
    <b:Pages>128-143</b:Pages>
    <b:PeriodicalTitle>Food and Nutrition Bulletin</b:PeriodicalTitle>
    <b:Volume>27</b:Volume>
    <b:Issue>2</b:Issue>
    <b:RefOrder>1</b:RefOrder>
  </b:Source>
  <b:Source>
    <b:Tag>Ahm06</b:Tag>
    <b:SourceType>JournalArticle</b:SourceType>
    <b:Guid>{FA3E9193-7E6D-3045-85F1-419D5D90326E}</b:Guid>
    <b:Title>Effects of Domestic Violence on Perinatal and Early-Childhood Mortality: Evidence From North India</b:Title>
    <b:Year>2006</b:Year>
    <b:Pages>1423-1428</b:Pages>
    <b:Author>
      <b:Author>
        <b:NameList>
          <b:Person>
            <b:Last>Ahmed</b:Last>
            <b:First>Saifuddin</b:First>
          </b:Person>
          <b:Person>
            <b:Last>Koenig</b:Last>
            <b:First>Michael</b:First>
            <b:Middle>A.</b:Middle>
          </b:Person>
          <b:Person>
            <b:Last>Stephenson</b:Last>
            <b:First>Rob</b:First>
          </b:Person>
        </b:NameList>
      </b:Author>
    </b:Author>
    <b:JournalName>American Journal of Public Health</b:JournalName>
    <b:Volume>96</b:Volume>
    <b:Issue>8</b:Issue>
    <b:RefOrder>3</b:RefOrder>
  </b:Source>
  <b:Source>
    <b:Tag>Mon13</b:Tag>
    <b:SourceType>JournalArticle</b:SourceType>
    <b:Guid>{C86CA573-FDB8-1143-ACCE-0475C169F663}</b:Guid>
    <b:Author>
      <b:Author>
        <b:NameList>
          <b:Person>
            <b:Last>Shroff</b:Last>
            <b:First>Monal</b:First>
          </b:Person>
          <b:Person>
            <b:Last>Griffiths</b:Last>
            <b:First>Paula</b:First>
          </b:Person>
          <b:Person>
            <b:Last>Adair</b:Last>
            <b:First>Linda</b:First>
          </b:Person>
          <b:Person>
            <b:Last>Suchindran</b:Last>
            <b:First>Chirayath</b:First>
          </b:Person>
          <b:Person>
            <b:Last>Bentley</b:Last>
            <b:First>Margaret</b:First>
          </b:Person>
        </b:NameList>
      </b:Author>
    </b:Author>
    <b:Title>Maternal autonomy is inversely related to child stunting in Andhra Pradesh, India</b:Title>
    <b:JournalName>PM</b:JournalName>
    <b:Year>2013</b:Year>
    <b:RefOrder>2</b:RefOrder>
  </b:Source>
  <b:Source>
    <b:Tag>Jej98</b:Tag>
    <b:SourceType>ArticleInAPeriodical</b:SourceType>
    <b:Guid>{C001B349-3DC2-194F-A81F-9A6A7C098A2D}</b:Guid>
    <b:Author>
      <b:Author>
        <b:NameList>
          <b:Person>
            <b:Last>Jejeebhoy</b:Last>
            <b:First>Shireen</b:First>
            <b:Middle>J.</b:Middle>
          </b:Person>
        </b:NameList>
      </b:Author>
    </b:Author>
    <b:Title>Associations between Wife-Beating and Fetal and Infant Death: Impressions from a Survey in Rural India</b:Title>
    <b:Year>1998</b:Year>
    <b:Pages>300-308</b:Pages>
    <b:PeriodicalTitle>Studies In Family Planning</b:PeriodicalTitle>
    <b:Month>September</b:Month>
    <b:RefOrder>4</b:RefOrder>
  </b:Source>
  <b:Source>
    <b:Tag>Lel09</b:Tag>
    <b:SourceType>JournalArticle</b:SourceType>
    <b:Guid>{8C48A86B-3B86-C144-A0D0-E793183E2C2F}</b:Guid>
    <b:Title>Intimate Partner Violence and Death Among Infants and Children in India</b:Title>
    <b:Year>2009</b:Year>
    <b:Pages>878-889</b:Pages>
    <b:Author>
      <b:Author>
        <b:NameList>
          <b:Person>
            <b:Last>Ackerson</b:Last>
            <b:First>Leland</b:First>
            <b:Middle>K.</b:Middle>
          </b:Person>
          <b:Person>
            <b:Last>Subramanian</b:Last>
            <b:First>S.</b:First>
            <b:Middle>V.</b:Middle>
          </b:Person>
        </b:NameList>
      </b:Author>
    </b:Author>
    <b:JournalName> Pediatrics</b:JournalName>
    <b:RefOrder>5</b:RefOrder>
  </b:Source>
  <b:Source>
    <b:Tag>Jay01</b:Tag>
    <b:SourceType>JournalArticle</b:SourceType>
    <b:Guid>{25A19E42-C369-6F46-A88E-79962ABAC012}</b:Guid>
    <b:Author>
      <b:Author>
        <b:NameList>
          <b:Person>
            <b:Last>Silverman</b:Last>
            <b:First>Jay</b:First>
            <b:Middle>G.</b:Middle>
          </b:Person>
          <b:Person>
            <b:Last>Decker</b:Last>
            <b:First>Michele</b:First>
            <b:Middle>R.</b:Middle>
          </b:Person>
          <b:Person>
            <b:Last>Cheng</b:Last>
            <b:First>Debbie</b:First>
            <b:Middle>M.</b:Middle>
          </b:Person>
          <b:Person>
            <b:Last>Wirth</b:Last>
            <b:First>Kathleen</b:First>
          </b:Person>
          <b:Person>
            <b:Last>Saggurti</b:Last>
            <b:First>Niranjan</b:First>
          </b:Person>
          <b:Person>
            <b:Last>McCauley</b:Last>
            <b:First>Heather</b:First>
            <b:Middle>L.</b:Middle>
          </b:Person>
          <b:Person>
            <b:Last>Falb</b:Last>
            <b:First>Kathryn</b:First>
            <b:Middle>L.</b:Middle>
          </b:Person>
          <b:Person>
            <b:Last>Donta</b:Last>
            <b:First>Balaiah</b:First>
          </b:Person>
          <b:Person>
            <b:Last>Raj</b:Last>
            <b:First>Anita</b:First>
          </b:Person>
        </b:NameList>
      </b:Author>
    </b:Author>
    <b:Title>Gender-Based Disparities in Infant and Child Mortality Based on Maternal Exposure to Spousal Violence</b:Title>
    <b:JournalName>American Medical Association</b:JournalName>
    <b:Year>2001</b:Year>
    <b:Pages>22-27</b:Pages>
    <b:RefOrder>6</b:RefOrder>
  </b:Source>
</b:Sources>
</file>

<file path=customXml/itemProps1.xml><?xml version="1.0" encoding="utf-8"?>
<ds:datastoreItem xmlns:ds="http://schemas.openxmlformats.org/officeDocument/2006/customXml" ds:itemID="{D839E74E-F025-7C41-BF33-4B25F4B85C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TotalTime>
  <Pages>11</Pages>
  <Words>2423</Words>
  <Characters>13812</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Sobti</dc:creator>
  <cp:keywords/>
  <dc:description/>
  <cp:lastModifiedBy>Sobti</cp:lastModifiedBy>
  <cp:revision>502</cp:revision>
  <dcterms:created xsi:type="dcterms:W3CDTF">2019-03-13T00:13:00Z</dcterms:created>
  <dcterms:modified xsi:type="dcterms:W3CDTF">2019-05-10T15:30:00Z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id="PenScK0O"/&gt;&lt;style id="http://www.zotero.org/styles/apa" locale="en-US" hasBibliography="1" bibliographyStyleHasBeenSet="0"/&gt;&lt;prefs&gt;&lt;pref name="fieldType" value="Field"/&gt;&lt;/prefs&gt;&lt;/data&gt;</vt:lpwstr>
  </property>
</Properties>
</file>